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B848F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</w:t>
      </w:r>
      <w:r w:rsidR="00324A35">
        <w:rPr>
          <w:rFonts w:ascii="Arial" w:hAnsi="Arial" w:cs="Arial"/>
          <w:bCs/>
          <w:szCs w:val="24"/>
        </w:rPr>
        <w:t>kim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 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R</w:t>
      </w:r>
      <w:r w:rsidR="00214918" w:rsidRPr="00E763AF">
        <w:rPr>
          <w:rFonts w:ascii="Arial" w:hAnsi="Arial" w:cs="Arial"/>
          <w:sz w:val="22"/>
          <w:szCs w:val="22"/>
        </w:rPr>
        <w:t>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901BAF">
        <w:rPr>
          <w:rFonts w:ascii="Arial" w:hAnsi="Arial" w:cs="Arial"/>
          <w:sz w:val="22"/>
          <w:szCs w:val="22"/>
        </w:rPr>
        <w:t xml:space="preserve">toplanmakta </w:t>
      </w:r>
      <w:r w:rsidR="00032287">
        <w:rPr>
          <w:rFonts w:ascii="Arial" w:hAnsi="Arial" w:cs="Arial"/>
          <w:sz w:val="22"/>
          <w:szCs w:val="22"/>
        </w:rPr>
        <w:t>ve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032287">
        <w:rPr>
          <w:rFonts w:ascii="Arial" w:hAnsi="Arial" w:cs="Arial"/>
          <w:sz w:val="22"/>
          <w:szCs w:val="22"/>
        </w:rPr>
        <w:t>4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324A35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6FF671A" wp14:editId="1B27493E">
            <wp:extent cx="4583723" cy="2938829"/>
            <wp:effectExtent l="0" t="0" r="7620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B848F4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324A35">
        <w:rPr>
          <w:rFonts w:ascii="Arial" w:hAnsi="Arial" w:cs="Arial"/>
          <w:color w:val="000000" w:themeColor="text1"/>
          <w:sz w:val="22"/>
          <w:szCs w:val="22"/>
        </w:rPr>
        <w:t>kim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 w:rsidR="00324A35">
        <w:rPr>
          <w:rFonts w:ascii="Arial" w:hAnsi="Arial" w:cs="Arial"/>
          <w:b/>
          <w:color w:val="000000" w:themeColor="text1"/>
          <w:sz w:val="22"/>
          <w:szCs w:val="22"/>
        </w:rPr>
        <w:t>441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324A35">
        <w:rPr>
          <w:rFonts w:ascii="Arial" w:hAnsi="Arial" w:cs="Arial"/>
          <w:b/>
          <w:color w:val="000000" w:themeColor="text1"/>
          <w:sz w:val="22"/>
          <w:szCs w:val="22"/>
        </w:rPr>
        <w:t>17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324A3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 2021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926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A76FE2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A76FE2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60"/>
        <w:gridCol w:w="871"/>
        <w:gridCol w:w="821"/>
        <w:gridCol w:w="1417"/>
      </w:tblGrid>
      <w:tr w:rsidR="001E6F92" w:rsidRPr="00BD601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BD6012" w:rsidRDefault="001E6F92" w:rsidP="001E6F92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0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0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324A3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kim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B848F4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324A3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kim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2021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E6F92" w:rsidRPr="000C305F" w:rsidTr="001E6F92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324A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324A3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B40D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-32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324A35" w:rsidP="00B848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B848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324A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324A3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  <w:r w:rsidR="00A13DAC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  <w:r w:rsidR="00324A35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687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1,007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-31</w:t>
            </w:r>
          </w:p>
        </w:tc>
      </w:tr>
      <w:tr w:rsidR="001E6F92" w:rsidRPr="001E6F9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1.289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324A35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6F92" w:rsidRPr="001E6F92" w:rsidRDefault="00324A35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-28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  <w:bookmarkStart w:id="1" w:name="_GoBack"/>
      <w:bookmarkEnd w:id="1"/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p w:rsidR="00324A35" w:rsidRPr="000D1438" w:rsidRDefault="00A50DBE" w:rsidP="000D1438">
      <w:pPr>
        <w:jc w:val="both"/>
        <w:rPr>
          <w:rFonts w:ascii="Arial" w:hAnsi="Arial" w:cs="Arial"/>
          <w:sz w:val="16"/>
          <w:szCs w:val="10"/>
        </w:rPr>
      </w:pPr>
      <w:r>
        <w:rPr>
          <w:rFonts w:ascii="Arial" w:hAnsi="Arial" w:cs="Arial"/>
          <w:sz w:val="16"/>
          <w:szCs w:val="16"/>
        </w:rPr>
        <w:t>*</w:t>
      </w:r>
      <w:r w:rsidR="00324A35">
        <w:rPr>
          <w:rFonts w:ascii="Arial" w:hAnsi="Arial" w:cs="Arial"/>
          <w:sz w:val="16"/>
          <w:szCs w:val="16"/>
        </w:rPr>
        <w:t>*</w:t>
      </w:r>
      <w:r w:rsidR="00255692">
        <w:rPr>
          <w:rFonts w:ascii="Arial" w:hAnsi="Arial" w:cs="Arial"/>
          <w:sz w:val="16"/>
          <w:szCs w:val="16"/>
        </w:rPr>
        <w:t xml:space="preserve"> </w:t>
      </w:r>
      <w:r w:rsidR="00324A35" w:rsidRPr="00324A35">
        <w:rPr>
          <w:rFonts w:ascii="Arial" w:hAnsi="Arial" w:cs="Arial"/>
          <w:sz w:val="16"/>
          <w:szCs w:val="16"/>
        </w:rPr>
        <w:t xml:space="preserve">Bir bankanın </w:t>
      </w:r>
      <w:r w:rsidR="00324A35">
        <w:rPr>
          <w:rFonts w:ascii="Arial" w:hAnsi="Arial" w:cs="Arial"/>
          <w:sz w:val="16"/>
          <w:szCs w:val="16"/>
        </w:rPr>
        <w:t>“Şubeden</w:t>
      </w:r>
      <w:r w:rsidR="00255692">
        <w:rPr>
          <w:rFonts w:ascii="Arial" w:hAnsi="Arial" w:cs="Arial"/>
          <w:sz w:val="16"/>
          <w:szCs w:val="16"/>
        </w:rPr>
        <w:t>-</w:t>
      </w:r>
      <w:r w:rsidR="00324A35">
        <w:rPr>
          <w:rFonts w:ascii="Arial" w:hAnsi="Arial" w:cs="Arial"/>
          <w:sz w:val="16"/>
          <w:szCs w:val="16"/>
        </w:rPr>
        <w:t xml:space="preserve">Sonuçlandırılan Müşteri sayısı” </w:t>
      </w:r>
      <w:r w:rsidR="00324A35" w:rsidRPr="00324A35">
        <w:rPr>
          <w:rFonts w:ascii="Arial" w:hAnsi="Arial" w:cs="Arial"/>
          <w:sz w:val="16"/>
          <w:szCs w:val="16"/>
        </w:rPr>
        <w:t xml:space="preserve">verilerini </w:t>
      </w:r>
      <w:r w:rsidR="00255692" w:rsidRPr="00324A35">
        <w:rPr>
          <w:rFonts w:ascii="Arial" w:hAnsi="Arial" w:cs="Arial"/>
          <w:sz w:val="16"/>
          <w:szCs w:val="16"/>
        </w:rPr>
        <w:t xml:space="preserve">geçmişe yönelik </w:t>
      </w:r>
      <w:r w:rsidR="00255692">
        <w:rPr>
          <w:rFonts w:ascii="Arial" w:hAnsi="Arial" w:cs="Arial"/>
          <w:sz w:val="16"/>
          <w:szCs w:val="16"/>
        </w:rPr>
        <w:t xml:space="preserve">revize etmesi </w:t>
      </w:r>
      <w:r w:rsidR="00324A35" w:rsidRPr="00324A35">
        <w:rPr>
          <w:rFonts w:ascii="Arial" w:hAnsi="Arial" w:cs="Arial"/>
          <w:sz w:val="16"/>
          <w:szCs w:val="16"/>
        </w:rPr>
        <w:t>nedeniyle rapor bilgileri güncellenmiştir.</w:t>
      </w:r>
    </w:p>
    <w:sectPr w:rsidR="00324A35" w:rsidRP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324A3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324A35">
      <w:rPr>
        <w:rFonts w:ascii="Arial" w:hAnsi="Arial" w:cs="Arial"/>
        <w:sz w:val="18"/>
        <w:szCs w:val="18"/>
      </w:rPr>
      <w:t>Ekim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D0E09B7"/>
  <w15:docId w15:val="{F9DB2CE3-BF69-4AE8-9E4F-14BFC74A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0-21\Uzaktan%20ve%20&#350;ubeden%20M&#252;&#351;teri%20Edinimi%20&#304;statistikleri-Ekim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Ağustos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257.96899999999999</c:v>
                </c:pt>
                <c:pt idx="1">
                  <c:v>73.813999999999993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3-4823-BFF2-E06A50D71779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Eylül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345.05200000000002</c:v>
                </c:pt>
                <c:pt idx="1">
                  <c:v>100.268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53-4823-BFF2-E06A50D71779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Ekim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441.11200000000002</c:v>
                </c:pt>
                <c:pt idx="1">
                  <c:v>117.371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53-4823-BFF2-E06A50D717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DFE2ADB7-01F6-431F-B82D-166D5F99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7</cp:revision>
  <cp:lastPrinted>2019-02-21T06:32:00Z</cp:lastPrinted>
  <dcterms:created xsi:type="dcterms:W3CDTF">2021-09-15T14:13:00Z</dcterms:created>
  <dcterms:modified xsi:type="dcterms:W3CDTF">2021-11-09T12:48:00Z</dcterms:modified>
</cp:coreProperties>
</file>