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EA" w:rsidRPr="00EB6A49" w:rsidRDefault="00004FEA" w:rsidP="00FC1CFC">
      <w:pPr>
        <w:jc w:val="both"/>
        <w:rPr>
          <w:sz w:val="24"/>
          <w:szCs w:val="22"/>
        </w:rPr>
      </w:pPr>
      <w:bookmarkStart w:id="0" w:name="_GoBack"/>
      <w:bookmarkEnd w:id="0"/>
    </w:p>
    <w:p w:rsidR="00777217" w:rsidRDefault="00777217" w:rsidP="00CE1DEE">
      <w:pPr>
        <w:jc w:val="center"/>
        <w:rPr>
          <w:b/>
        </w:rPr>
      </w:pPr>
      <w:r w:rsidRPr="00777217">
        <w:rPr>
          <w:b/>
          <w:szCs w:val="22"/>
        </w:rPr>
        <w:t>Simav Depremin</w:t>
      </w:r>
      <w:r>
        <w:rPr>
          <w:b/>
          <w:szCs w:val="22"/>
        </w:rPr>
        <w:t>in</w:t>
      </w:r>
      <w:r w:rsidRPr="00777217">
        <w:rPr>
          <w:b/>
          <w:szCs w:val="22"/>
        </w:rPr>
        <w:t xml:space="preserve"> Bölgede Yarattığı Olumsuz Etkiler</w:t>
      </w:r>
      <w:r>
        <w:rPr>
          <w:b/>
          <w:szCs w:val="22"/>
        </w:rPr>
        <w:t xml:space="preserve"> Nedeniyle Ödeme Güçleri Olumsuz Etkilenen </w:t>
      </w:r>
      <w:r w:rsidRPr="00777217">
        <w:rPr>
          <w:b/>
        </w:rPr>
        <w:t>Müşterilerin</w:t>
      </w:r>
      <w:r>
        <w:rPr>
          <w:b/>
        </w:rPr>
        <w:t>in Borçlarının Ödenmesinde</w:t>
      </w:r>
      <w:r>
        <w:rPr>
          <w:b/>
          <w:szCs w:val="22"/>
        </w:rPr>
        <w:t xml:space="preserve"> Üyelerimizin </w:t>
      </w:r>
      <w:r>
        <w:rPr>
          <w:b/>
        </w:rPr>
        <w:t>Olanakları v</w:t>
      </w:r>
      <w:r w:rsidRPr="00777217">
        <w:rPr>
          <w:b/>
        </w:rPr>
        <w:t>e Düzenlemeler Çerçevesinde</w:t>
      </w:r>
      <w:r>
        <w:rPr>
          <w:b/>
        </w:rPr>
        <w:t xml:space="preserve"> Müşterilerine</w:t>
      </w:r>
      <w:r w:rsidRPr="00777217">
        <w:rPr>
          <w:b/>
        </w:rPr>
        <w:t xml:space="preserve"> Kolaylık</w:t>
      </w:r>
      <w:r>
        <w:rPr>
          <w:b/>
        </w:rPr>
        <w:t xml:space="preserve"> Göstermeleri</w:t>
      </w:r>
      <w:r w:rsidR="00CE2934">
        <w:rPr>
          <w:b/>
        </w:rPr>
        <w:t xml:space="preserve"> Konusunda</w:t>
      </w:r>
    </w:p>
    <w:p w:rsidR="00004FEA" w:rsidRPr="00777217" w:rsidRDefault="00004FEA" w:rsidP="00CE1DEE">
      <w:pPr>
        <w:jc w:val="center"/>
        <w:rPr>
          <w:b/>
          <w:szCs w:val="22"/>
        </w:rPr>
      </w:pPr>
      <w:r w:rsidRPr="00777217">
        <w:rPr>
          <w:rFonts w:cs="Arial"/>
          <w:b/>
          <w:bCs/>
          <w:szCs w:val="22"/>
          <w:lang w:eastAsia="tr-TR"/>
        </w:rPr>
        <w:t>Kamuoyu Duyurusu</w:t>
      </w:r>
    </w:p>
    <w:p w:rsidR="00004FEA" w:rsidRDefault="00004FEA" w:rsidP="00910917">
      <w:pPr>
        <w:tabs>
          <w:tab w:val="left" w:pos="2552"/>
        </w:tabs>
        <w:jc w:val="both"/>
        <w:rPr>
          <w:b/>
          <w:szCs w:val="22"/>
        </w:rPr>
      </w:pPr>
      <w:r>
        <w:rPr>
          <w:szCs w:val="22"/>
        </w:rPr>
        <w:tab/>
      </w:r>
      <w:r>
        <w:rPr>
          <w:szCs w:val="22"/>
        </w:rPr>
        <w:tab/>
      </w:r>
      <w:r>
        <w:rPr>
          <w:szCs w:val="22"/>
        </w:rPr>
        <w:tab/>
      </w:r>
      <w:r w:rsidRPr="00A67969">
        <w:rPr>
          <w:b/>
          <w:szCs w:val="22"/>
        </w:rPr>
        <w:tab/>
      </w:r>
    </w:p>
    <w:p w:rsidR="00004FEA" w:rsidRPr="00910917" w:rsidRDefault="00E416ED" w:rsidP="00910917">
      <w:pPr>
        <w:tabs>
          <w:tab w:val="left" w:pos="2552"/>
        </w:tabs>
        <w:ind w:left="2160" w:firstLine="720"/>
        <w:jc w:val="both"/>
        <w:rPr>
          <w:b/>
          <w:sz w:val="24"/>
        </w:rPr>
      </w:pPr>
      <w:r>
        <w:rPr>
          <w:b/>
          <w:sz w:val="24"/>
        </w:rPr>
        <w:t>30</w:t>
      </w:r>
      <w:r w:rsidR="00004FEA" w:rsidRPr="00910917">
        <w:rPr>
          <w:b/>
          <w:sz w:val="24"/>
        </w:rPr>
        <w:t xml:space="preserve"> Mayıs 2011</w:t>
      </w:r>
    </w:p>
    <w:p w:rsidR="00004FEA" w:rsidRDefault="00004FEA" w:rsidP="00FC1CFC">
      <w:pPr>
        <w:jc w:val="both"/>
        <w:rPr>
          <w:sz w:val="24"/>
        </w:rPr>
      </w:pPr>
    </w:p>
    <w:p w:rsidR="003F1CC8" w:rsidRPr="00910917" w:rsidRDefault="003F1CC8" w:rsidP="00FC1CFC">
      <w:pPr>
        <w:jc w:val="both"/>
        <w:rPr>
          <w:sz w:val="24"/>
        </w:rPr>
      </w:pPr>
    </w:p>
    <w:p w:rsidR="00777217" w:rsidRDefault="00777217" w:rsidP="00777217">
      <w:pPr>
        <w:jc w:val="both"/>
      </w:pPr>
      <w:r>
        <w:t>Türkiye Bankalar Birliği tarafından Kütahya’nın Simav ilçesinde meydana gelen depremin bölgede yarattığı olumsuz etkilerin giderilmesi amacıyla ilgili tüm kurum ve kuruluşlar nezdinde acil önlem ve tedbirlerin alınması ve bölgenin ihtiyaç duyabileceği her türlü desteğin sağlanması yönünde gösterilecek çabalara üyelerimizin de katılması değerlendirilmiştir.</w:t>
      </w:r>
    </w:p>
    <w:p w:rsidR="00777217" w:rsidRDefault="00777217" w:rsidP="00777217">
      <w:pPr>
        <w:jc w:val="both"/>
      </w:pPr>
    </w:p>
    <w:p w:rsidR="00777217" w:rsidRDefault="00777217" w:rsidP="00777217">
      <w:pPr>
        <w:jc w:val="both"/>
      </w:pPr>
      <w:r>
        <w:t>Üyelerimiz ile yapılan değerlendirmede; depremin ekonomide yarattığı olumsuz etkilere maruz kalan yöre sınırları içinde, afet nedeniyle ödeme güçleri olumsuz etkilenen müşterilerinin borçlarının ödenmesinde, üyelerimizin olanakları ve düzenlemeler çerçevesinde müşterilerine kolaylık göstermeleri konusunda üyelerimize duyuruda bulunulmasına ve bu hususun kendilerinin takdirlerine sunulmasına karar verilmiştir.</w:t>
      </w:r>
    </w:p>
    <w:p w:rsidR="00777217" w:rsidRDefault="00777217" w:rsidP="00777217">
      <w:pPr>
        <w:jc w:val="both"/>
      </w:pPr>
    </w:p>
    <w:p w:rsidR="00004FEA" w:rsidRDefault="00004FEA" w:rsidP="00FC1CFC">
      <w:pPr>
        <w:jc w:val="both"/>
        <w:rPr>
          <w:rFonts w:cs="Arial"/>
          <w:szCs w:val="22"/>
        </w:rPr>
      </w:pPr>
      <w:r>
        <w:rPr>
          <w:rFonts w:cs="Arial"/>
          <w:szCs w:val="22"/>
        </w:rPr>
        <w:t>Saygılarımızla,</w:t>
      </w:r>
    </w:p>
    <w:p w:rsidR="00004FEA" w:rsidRDefault="00004FEA" w:rsidP="00FC1CFC">
      <w:pPr>
        <w:jc w:val="both"/>
        <w:rPr>
          <w:rFonts w:cs="Arial"/>
          <w:szCs w:val="22"/>
        </w:rPr>
      </w:pPr>
    </w:p>
    <w:p w:rsidR="00004FEA" w:rsidRPr="007D0F6B" w:rsidRDefault="00004FEA" w:rsidP="00FC1CFC">
      <w:pPr>
        <w:jc w:val="both"/>
        <w:rPr>
          <w:rFonts w:cs="Arial"/>
          <w:szCs w:val="22"/>
        </w:rPr>
      </w:pPr>
      <w:r>
        <w:rPr>
          <w:rFonts w:cs="Arial"/>
          <w:szCs w:val="22"/>
        </w:rPr>
        <w:t>Türkiye Bankalar Birliği</w:t>
      </w:r>
      <w:r w:rsidRPr="007D0F6B">
        <w:rPr>
          <w:rFonts w:cs="Arial"/>
          <w:szCs w:val="22"/>
        </w:rPr>
        <w:t xml:space="preserve"> </w:t>
      </w:r>
    </w:p>
    <w:p w:rsidR="00004FEA" w:rsidRPr="007D0F6B" w:rsidRDefault="00004FEA" w:rsidP="00FC1CFC">
      <w:pPr>
        <w:jc w:val="both"/>
        <w:rPr>
          <w:rFonts w:cs="Arial"/>
          <w:szCs w:val="22"/>
        </w:rPr>
      </w:pPr>
    </w:p>
    <w:p w:rsidR="00004FEA" w:rsidRDefault="00004FEA"/>
    <w:sectPr w:rsidR="00004FEA" w:rsidSect="000E178D">
      <w:headerReference w:type="default" r:id="rId8"/>
      <w:footerReference w:type="default" r:id="rId9"/>
      <w:headerReference w:type="first" r:id="rId10"/>
      <w:footerReference w:type="first" r:id="rId11"/>
      <w:pgSz w:w="11909" w:h="16834" w:code="9"/>
      <w:pgMar w:top="2381" w:right="2268" w:bottom="1440" w:left="1814" w:header="1151" w:footer="43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0C" w:rsidRDefault="00BE7F0C" w:rsidP="00FC1CFC">
      <w:r>
        <w:separator/>
      </w:r>
    </w:p>
  </w:endnote>
  <w:endnote w:type="continuationSeparator" w:id="0">
    <w:p w:rsidR="00BE7F0C" w:rsidRDefault="00BE7F0C" w:rsidP="00FC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EA" w:rsidRPr="000E178D" w:rsidRDefault="00004FEA" w:rsidP="000E178D">
    <w:pPr>
      <w:pStyle w:val="Footer"/>
      <w:tabs>
        <w:tab w:val="clear" w:pos="4536"/>
        <w:tab w:val="clear" w:pos="9072"/>
        <w:tab w:val="right" w:pos="7654"/>
      </w:tabs>
      <w:rPr>
        <w:sz w:val="18"/>
      </w:rPr>
    </w:pPr>
    <w:r>
      <w:rPr>
        <w:sz w:val="18"/>
      </w:rPr>
      <w:t>... tarihli yazımız.</w:t>
    </w:r>
    <w:r>
      <w:rPr>
        <w:sz w:val="18"/>
      </w:rPr>
      <w:tab/>
    </w: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EA" w:rsidRDefault="00004FE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0C" w:rsidRDefault="00BE7F0C" w:rsidP="00FC1CFC">
      <w:r>
        <w:separator/>
      </w:r>
    </w:p>
  </w:footnote>
  <w:footnote w:type="continuationSeparator" w:id="0">
    <w:p w:rsidR="00BE7F0C" w:rsidRDefault="00BE7F0C" w:rsidP="00FC1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EA" w:rsidRDefault="00917C04">
    <w:pPr>
      <w:pStyle w:val="Header"/>
    </w:pPr>
    <w:r>
      <w:rPr>
        <w:noProof/>
        <w:lang w:eastAsia="tr-TR"/>
      </w:rPr>
      <w:drawing>
        <wp:anchor distT="0" distB="0" distL="114300" distR="114300" simplePos="0" relativeHeight="251660288"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1"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EA" w:rsidRDefault="00917C04">
    <w:pPr>
      <w:pStyle w:val="Header"/>
    </w:pPr>
    <w:r>
      <w:rPr>
        <w:noProof/>
        <w:lang w:eastAsia="tr-TR"/>
      </w:rPr>
      <w:drawing>
        <wp:anchor distT="0" distB="0" distL="114300" distR="114300" simplePos="0" relativeHeight="251662336" behindDoc="0" locked="0" layoutInCell="1" allowOverlap="1">
          <wp:simplePos x="0" y="0"/>
          <wp:positionH relativeFrom="page">
            <wp:posOffset>6364605</wp:posOffset>
          </wp:positionH>
          <wp:positionV relativeFrom="page">
            <wp:posOffset>302260</wp:posOffset>
          </wp:positionV>
          <wp:extent cx="842645" cy="929005"/>
          <wp:effectExtent l="0" t="0" r="0" b="444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29005"/>
                  </a:xfrm>
                  <a:prstGeom prst="rect">
                    <a:avLst/>
                  </a:prstGeom>
                  <a:noFill/>
                </pic:spPr>
              </pic:pic>
            </a:graphicData>
          </a:graphic>
          <wp14:sizeRelH relativeFrom="page">
            <wp14:pctWidth>0</wp14:pctWidth>
          </wp14:sizeRelH>
          <wp14:sizeRelV relativeFrom="page">
            <wp14:pctHeight>0</wp14:pctHeight>
          </wp14:sizeRelV>
        </wp:anchor>
      </w:drawing>
    </w:r>
    <w:r w:rsidR="00004FE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2A"/>
    <w:rsid w:val="00004FEA"/>
    <w:rsid w:val="000238F6"/>
    <w:rsid w:val="00026470"/>
    <w:rsid w:val="0005476C"/>
    <w:rsid w:val="0005788E"/>
    <w:rsid w:val="00096343"/>
    <w:rsid w:val="000E178D"/>
    <w:rsid w:val="000E76E8"/>
    <w:rsid w:val="0011415E"/>
    <w:rsid w:val="0014290E"/>
    <w:rsid w:val="001529DF"/>
    <w:rsid w:val="0016118B"/>
    <w:rsid w:val="001646B3"/>
    <w:rsid w:val="00186974"/>
    <w:rsid w:val="00194709"/>
    <w:rsid w:val="001C1A99"/>
    <w:rsid w:val="001E7D00"/>
    <w:rsid w:val="001F39BA"/>
    <w:rsid w:val="002921E1"/>
    <w:rsid w:val="002A5CA9"/>
    <w:rsid w:val="002B4712"/>
    <w:rsid w:val="0030136D"/>
    <w:rsid w:val="00306AD8"/>
    <w:rsid w:val="00331EE8"/>
    <w:rsid w:val="003B0958"/>
    <w:rsid w:val="003B0D8D"/>
    <w:rsid w:val="003E076B"/>
    <w:rsid w:val="003F1CC8"/>
    <w:rsid w:val="004009D6"/>
    <w:rsid w:val="00400ADE"/>
    <w:rsid w:val="00423A7C"/>
    <w:rsid w:val="00473BF5"/>
    <w:rsid w:val="004C268B"/>
    <w:rsid w:val="004D05CD"/>
    <w:rsid w:val="004D38F2"/>
    <w:rsid w:val="004F6805"/>
    <w:rsid w:val="00504D41"/>
    <w:rsid w:val="005155D4"/>
    <w:rsid w:val="005163BD"/>
    <w:rsid w:val="0053134D"/>
    <w:rsid w:val="005476CC"/>
    <w:rsid w:val="00551B25"/>
    <w:rsid w:val="005574AD"/>
    <w:rsid w:val="005F53AB"/>
    <w:rsid w:val="00665D0C"/>
    <w:rsid w:val="00683217"/>
    <w:rsid w:val="0068512B"/>
    <w:rsid w:val="006A460F"/>
    <w:rsid w:val="00717CE3"/>
    <w:rsid w:val="00777217"/>
    <w:rsid w:val="007C376B"/>
    <w:rsid w:val="007D0F6B"/>
    <w:rsid w:val="007D71E4"/>
    <w:rsid w:val="00804D42"/>
    <w:rsid w:val="008400D8"/>
    <w:rsid w:val="00841243"/>
    <w:rsid w:val="00844660"/>
    <w:rsid w:val="008A0728"/>
    <w:rsid w:val="00907817"/>
    <w:rsid w:val="00910917"/>
    <w:rsid w:val="00917C04"/>
    <w:rsid w:val="00925A26"/>
    <w:rsid w:val="00967DC9"/>
    <w:rsid w:val="009A1774"/>
    <w:rsid w:val="009A5CBD"/>
    <w:rsid w:val="009B40C7"/>
    <w:rsid w:val="009F6DA8"/>
    <w:rsid w:val="00A361B3"/>
    <w:rsid w:val="00A37DF2"/>
    <w:rsid w:val="00A52AE5"/>
    <w:rsid w:val="00A62BA8"/>
    <w:rsid w:val="00A67969"/>
    <w:rsid w:val="00A82941"/>
    <w:rsid w:val="00AA3C2A"/>
    <w:rsid w:val="00AE7AC8"/>
    <w:rsid w:val="00B10893"/>
    <w:rsid w:val="00B31E09"/>
    <w:rsid w:val="00BC6E15"/>
    <w:rsid w:val="00BE7F0C"/>
    <w:rsid w:val="00BF6BD8"/>
    <w:rsid w:val="00BF7809"/>
    <w:rsid w:val="00C07145"/>
    <w:rsid w:val="00C22252"/>
    <w:rsid w:val="00C3621B"/>
    <w:rsid w:val="00CB4F32"/>
    <w:rsid w:val="00CE1DEE"/>
    <w:rsid w:val="00CE2934"/>
    <w:rsid w:val="00CF50DB"/>
    <w:rsid w:val="00D437D5"/>
    <w:rsid w:val="00D61AAE"/>
    <w:rsid w:val="00D860C3"/>
    <w:rsid w:val="00DA54F1"/>
    <w:rsid w:val="00DB0A01"/>
    <w:rsid w:val="00DC1B52"/>
    <w:rsid w:val="00DE0024"/>
    <w:rsid w:val="00DE1697"/>
    <w:rsid w:val="00DE245C"/>
    <w:rsid w:val="00DE35F6"/>
    <w:rsid w:val="00DF6DFE"/>
    <w:rsid w:val="00E02C41"/>
    <w:rsid w:val="00E04D63"/>
    <w:rsid w:val="00E15E81"/>
    <w:rsid w:val="00E204B2"/>
    <w:rsid w:val="00E303F0"/>
    <w:rsid w:val="00E416ED"/>
    <w:rsid w:val="00EA3F07"/>
    <w:rsid w:val="00EB6A49"/>
    <w:rsid w:val="00F06972"/>
    <w:rsid w:val="00F32E8D"/>
    <w:rsid w:val="00F70C87"/>
    <w:rsid w:val="00FC1C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FC"/>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uiPriority w:val="99"/>
    <w:rsid w:val="00D437D5"/>
    <w:rPr>
      <w:rFonts w:ascii="Arial" w:hAnsi="Arial" w:cs="Arial"/>
      <w:color w:val="auto"/>
      <w:sz w:val="20"/>
    </w:rPr>
  </w:style>
  <w:style w:type="character" w:customStyle="1" w:styleId="EmailStyle16">
    <w:name w:val="EmailStyle16"/>
    <w:basedOn w:val="DefaultParagraphFont"/>
    <w:uiPriority w:val="99"/>
    <w:rsid w:val="00D437D5"/>
    <w:rPr>
      <w:rFonts w:ascii="Arial" w:hAnsi="Arial" w:cs="Arial"/>
      <w:color w:val="auto"/>
      <w:sz w:val="20"/>
    </w:rPr>
  </w:style>
  <w:style w:type="paragraph" w:styleId="Header">
    <w:name w:val="header"/>
    <w:basedOn w:val="Normal"/>
    <w:link w:val="HeaderChar"/>
    <w:uiPriority w:val="99"/>
    <w:rsid w:val="00FC1CFC"/>
    <w:pPr>
      <w:tabs>
        <w:tab w:val="center" w:pos="4536"/>
        <w:tab w:val="right" w:pos="9072"/>
      </w:tabs>
    </w:pPr>
  </w:style>
  <w:style w:type="character" w:customStyle="1" w:styleId="HeaderChar">
    <w:name w:val="Header Char"/>
    <w:basedOn w:val="DefaultParagraphFont"/>
    <w:link w:val="Header"/>
    <w:uiPriority w:val="99"/>
    <w:locked/>
    <w:rsid w:val="00FC1CFC"/>
    <w:rPr>
      <w:rFonts w:ascii="Arial" w:hAnsi="Arial" w:cs="Times New Roman"/>
      <w:sz w:val="24"/>
      <w:szCs w:val="24"/>
      <w:lang w:eastAsia="en-US"/>
    </w:rPr>
  </w:style>
  <w:style w:type="paragraph" w:styleId="Footer">
    <w:name w:val="footer"/>
    <w:basedOn w:val="Normal"/>
    <w:link w:val="FooterChar"/>
    <w:uiPriority w:val="99"/>
    <w:rsid w:val="00FC1CFC"/>
    <w:pPr>
      <w:tabs>
        <w:tab w:val="center" w:pos="4536"/>
        <w:tab w:val="right" w:pos="9072"/>
      </w:tabs>
    </w:pPr>
  </w:style>
  <w:style w:type="character" w:customStyle="1" w:styleId="FooterChar">
    <w:name w:val="Footer Char"/>
    <w:basedOn w:val="DefaultParagraphFont"/>
    <w:link w:val="Footer"/>
    <w:uiPriority w:val="99"/>
    <w:locked/>
    <w:rsid w:val="00FC1CFC"/>
    <w:rPr>
      <w:rFonts w:ascii="Arial" w:hAnsi="Arial" w:cs="Times New Roman"/>
      <w:sz w:val="24"/>
      <w:szCs w:val="24"/>
      <w:lang w:eastAsia="en-US"/>
    </w:rPr>
  </w:style>
  <w:style w:type="paragraph" w:styleId="ListParagraph">
    <w:name w:val="List Paragraph"/>
    <w:basedOn w:val="Normal"/>
    <w:uiPriority w:val="99"/>
    <w:qFormat/>
    <w:rsid w:val="00FC1CFC"/>
    <w:pPr>
      <w:ind w:left="708"/>
    </w:pPr>
    <w:rPr>
      <w:rFonts w:ascii="Courier New" w:hAnsi="Courier New" w:cs="Courier New"/>
      <w:color w:val="000000"/>
      <w:sz w:val="24"/>
      <w:lang w:eastAsia="tr-TR"/>
    </w:rPr>
  </w:style>
  <w:style w:type="character" w:styleId="Hyperlink">
    <w:name w:val="Hyperlink"/>
    <w:basedOn w:val="DefaultParagraphFont"/>
    <w:uiPriority w:val="99"/>
    <w:rsid w:val="001F39BA"/>
    <w:rPr>
      <w:rFonts w:cs="Times New Roman"/>
      <w:color w:val="0000FF"/>
      <w:u w:val="single"/>
    </w:rPr>
  </w:style>
  <w:style w:type="paragraph" w:styleId="BalloonText">
    <w:name w:val="Balloon Text"/>
    <w:basedOn w:val="Normal"/>
    <w:link w:val="BalloonTextChar"/>
    <w:uiPriority w:val="99"/>
    <w:rsid w:val="00D860C3"/>
    <w:rPr>
      <w:rFonts w:ascii="Tahoma" w:hAnsi="Tahoma" w:cs="Tahoma"/>
      <w:sz w:val="16"/>
      <w:szCs w:val="16"/>
    </w:rPr>
  </w:style>
  <w:style w:type="character" w:customStyle="1" w:styleId="BalloonTextChar">
    <w:name w:val="Balloon Text Char"/>
    <w:basedOn w:val="DefaultParagraphFont"/>
    <w:link w:val="BalloonText"/>
    <w:uiPriority w:val="99"/>
    <w:locked/>
    <w:rsid w:val="00D860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FC"/>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uiPriority w:val="99"/>
    <w:rsid w:val="00D437D5"/>
    <w:rPr>
      <w:rFonts w:ascii="Arial" w:hAnsi="Arial" w:cs="Arial"/>
      <w:color w:val="auto"/>
      <w:sz w:val="20"/>
    </w:rPr>
  </w:style>
  <w:style w:type="character" w:customStyle="1" w:styleId="EmailStyle16">
    <w:name w:val="EmailStyle16"/>
    <w:basedOn w:val="DefaultParagraphFont"/>
    <w:uiPriority w:val="99"/>
    <w:rsid w:val="00D437D5"/>
    <w:rPr>
      <w:rFonts w:ascii="Arial" w:hAnsi="Arial" w:cs="Arial"/>
      <w:color w:val="auto"/>
      <w:sz w:val="20"/>
    </w:rPr>
  </w:style>
  <w:style w:type="paragraph" w:styleId="Header">
    <w:name w:val="header"/>
    <w:basedOn w:val="Normal"/>
    <w:link w:val="HeaderChar"/>
    <w:uiPriority w:val="99"/>
    <w:rsid w:val="00FC1CFC"/>
    <w:pPr>
      <w:tabs>
        <w:tab w:val="center" w:pos="4536"/>
        <w:tab w:val="right" w:pos="9072"/>
      </w:tabs>
    </w:pPr>
  </w:style>
  <w:style w:type="character" w:customStyle="1" w:styleId="HeaderChar">
    <w:name w:val="Header Char"/>
    <w:basedOn w:val="DefaultParagraphFont"/>
    <w:link w:val="Header"/>
    <w:uiPriority w:val="99"/>
    <w:locked/>
    <w:rsid w:val="00FC1CFC"/>
    <w:rPr>
      <w:rFonts w:ascii="Arial" w:hAnsi="Arial" w:cs="Times New Roman"/>
      <w:sz w:val="24"/>
      <w:szCs w:val="24"/>
      <w:lang w:eastAsia="en-US"/>
    </w:rPr>
  </w:style>
  <w:style w:type="paragraph" w:styleId="Footer">
    <w:name w:val="footer"/>
    <w:basedOn w:val="Normal"/>
    <w:link w:val="FooterChar"/>
    <w:uiPriority w:val="99"/>
    <w:rsid w:val="00FC1CFC"/>
    <w:pPr>
      <w:tabs>
        <w:tab w:val="center" w:pos="4536"/>
        <w:tab w:val="right" w:pos="9072"/>
      </w:tabs>
    </w:pPr>
  </w:style>
  <w:style w:type="character" w:customStyle="1" w:styleId="FooterChar">
    <w:name w:val="Footer Char"/>
    <w:basedOn w:val="DefaultParagraphFont"/>
    <w:link w:val="Footer"/>
    <w:uiPriority w:val="99"/>
    <w:locked/>
    <w:rsid w:val="00FC1CFC"/>
    <w:rPr>
      <w:rFonts w:ascii="Arial" w:hAnsi="Arial" w:cs="Times New Roman"/>
      <w:sz w:val="24"/>
      <w:szCs w:val="24"/>
      <w:lang w:eastAsia="en-US"/>
    </w:rPr>
  </w:style>
  <w:style w:type="paragraph" w:styleId="ListParagraph">
    <w:name w:val="List Paragraph"/>
    <w:basedOn w:val="Normal"/>
    <w:uiPriority w:val="99"/>
    <w:qFormat/>
    <w:rsid w:val="00FC1CFC"/>
    <w:pPr>
      <w:ind w:left="708"/>
    </w:pPr>
    <w:rPr>
      <w:rFonts w:ascii="Courier New" w:hAnsi="Courier New" w:cs="Courier New"/>
      <w:color w:val="000000"/>
      <w:sz w:val="24"/>
      <w:lang w:eastAsia="tr-TR"/>
    </w:rPr>
  </w:style>
  <w:style w:type="character" w:styleId="Hyperlink">
    <w:name w:val="Hyperlink"/>
    <w:basedOn w:val="DefaultParagraphFont"/>
    <w:uiPriority w:val="99"/>
    <w:rsid w:val="001F39BA"/>
    <w:rPr>
      <w:rFonts w:cs="Times New Roman"/>
      <w:color w:val="0000FF"/>
      <w:u w:val="single"/>
    </w:rPr>
  </w:style>
  <w:style w:type="paragraph" w:styleId="BalloonText">
    <w:name w:val="Balloon Text"/>
    <w:basedOn w:val="Normal"/>
    <w:link w:val="BalloonTextChar"/>
    <w:uiPriority w:val="99"/>
    <w:rsid w:val="00D860C3"/>
    <w:rPr>
      <w:rFonts w:ascii="Tahoma" w:hAnsi="Tahoma" w:cs="Tahoma"/>
      <w:sz w:val="16"/>
      <w:szCs w:val="16"/>
    </w:rPr>
  </w:style>
  <w:style w:type="character" w:customStyle="1" w:styleId="BalloonTextChar">
    <w:name w:val="Balloon Text Char"/>
    <w:basedOn w:val="DefaultParagraphFont"/>
    <w:link w:val="BalloonText"/>
    <w:uiPriority w:val="99"/>
    <w:locked/>
    <w:rsid w:val="00D860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4107-BF0F-47A6-A76B-728B0999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atamanp</dc:creator>
  <cp:lastModifiedBy>Esra Celebi</cp:lastModifiedBy>
  <cp:revision>2</cp:revision>
  <cp:lastPrinted>2011-05-25T11:17:00Z</cp:lastPrinted>
  <dcterms:created xsi:type="dcterms:W3CDTF">2011-05-30T11:25:00Z</dcterms:created>
  <dcterms:modified xsi:type="dcterms:W3CDTF">2011-05-30T11:25:00Z</dcterms:modified>
</cp:coreProperties>
</file>