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69" w:rsidRDefault="00A67969" w:rsidP="00FC1CFC">
      <w:pPr>
        <w:jc w:val="both"/>
        <w:rPr>
          <w:szCs w:val="22"/>
        </w:rPr>
      </w:pPr>
    </w:p>
    <w:p w:rsidR="00CE1DEE" w:rsidRDefault="00A67969" w:rsidP="00CE1DEE">
      <w:pPr>
        <w:jc w:val="center"/>
        <w:rPr>
          <w:rFonts w:cs="Arial"/>
          <w:b/>
          <w:bCs/>
          <w:szCs w:val="22"/>
          <w:lang w:eastAsia="tr-TR"/>
        </w:rPr>
      </w:pPr>
      <w:r w:rsidRPr="00A67969">
        <w:rPr>
          <w:rFonts w:cs="Arial"/>
          <w:b/>
          <w:bCs/>
          <w:szCs w:val="22"/>
          <w:lang w:eastAsia="tr-TR"/>
        </w:rPr>
        <w:t xml:space="preserve">Türkiye Esnaf ve Sanatkarları Konfederasyonuna Bağlı Esnaf ve Sanatkarlar Odalarının Üyelerinin </w:t>
      </w:r>
      <w:r w:rsidR="00CE1DEE">
        <w:rPr>
          <w:rFonts w:cs="Arial"/>
          <w:b/>
          <w:bCs/>
          <w:szCs w:val="22"/>
          <w:lang w:eastAsia="tr-TR"/>
        </w:rPr>
        <w:t>Bankalara Olan Borçlarının</w:t>
      </w:r>
    </w:p>
    <w:p w:rsidR="00CE1DEE" w:rsidRDefault="00A67969" w:rsidP="00CE1DEE">
      <w:pPr>
        <w:jc w:val="center"/>
        <w:rPr>
          <w:rFonts w:cs="Arial"/>
          <w:b/>
          <w:bCs/>
          <w:szCs w:val="22"/>
          <w:lang w:eastAsia="tr-TR"/>
        </w:rPr>
      </w:pPr>
      <w:r w:rsidRPr="00A67969">
        <w:rPr>
          <w:rFonts w:cs="Arial"/>
          <w:b/>
          <w:bCs/>
          <w:szCs w:val="22"/>
          <w:lang w:eastAsia="tr-TR"/>
        </w:rPr>
        <w:t>İsteğe Bağlı Olarak Finan</w:t>
      </w:r>
      <w:r w:rsidR="00CE1DEE">
        <w:rPr>
          <w:rFonts w:cs="Arial"/>
          <w:b/>
          <w:bCs/>
          <w:szCs w:val="22"/>
          <w:lang w:eastAsia="tr-TR"/>
        </w:rPr>
        <w:t>sal Yeniden Yapılandırılmaları</w:t>
      </w:r>
      <w:r w:rsidRPr="00A67969">
        <w:rPr>
          <w:rFonts w:cs="Arial"/>
          <w:b/>
          <w:bCs/>
          <w:szCs w:val="22"/>
          <w:lang w:eastAsia="tr-TR"/>
        </w:rPr>
        <w:t xml:space="preserve"> Protokol’üne</w:t>
      </w:r>
    </w:p>
    <w:p w:rsidR="00A67969" w:rsidRPr="00A67969" w:rsidRDefault="00A67969" w:rsidP="00CE1DEE">
      <w:pPr>
        <w:jc w:val="center"/>
        <w:rPr>
          <w:b/>
          <w:szCs w:val="22"/>
        </w:rPr>
      </w:pPr>
      <w:r w:rsidRPr="00A67969">
        <w:rPr>
          <w:rFonts w:cs="Arial"/>
          <w:b/>
          <w:bCs/>
          <w:szCs w:val="22"/>
          <w:lang w:eastAsia="tr-TR"/>
        </w:rPr>
        <w:t>İlişkin Kamuoyu Duyurusu</w:t>
      </w:r>
    </w:p>
    <w:p w:rsidR="00A67969" w:rsidRDefault="00A67969" w:rsidP="00FC1CFC">
      <w:pPr>
        <w:jc w:val="both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67969">
        <w:rPr>
          <w:b/>
          <w:szCs w:val="22"/>
        </w:rPr>
        <w:tab/>
      </w:r>
    </w:p>
    <w:p w:rsidR="00A67969" w:rsidRPr="00A67969" w:rsidRDefault="0005788E" w:rsidP="00A67969">
      <w:pPr>
        <w:ind w:left="2160" w:firstLine="720"/>
        <w:jc w:val="both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28</w:t>
      </w:r>
      <w:r w:rsidR="00A67969" w:rsidRPr="00A67969">
        <w:rPr>
          <w:b/>
          <w:szCs w:val="22"/>
        </w:rPr>
        <w:t xml:space="preserve"> Nisan 2011</w:t>
      </w:r>
    </w:p>
    <w:p w:rsidR="00A67969" w:rsidRDefault="00A67969" w:rsidP="00FC1CFC">
      <w:pPr>
        <w:jc w:val="both"/>
        <w:rPr>
          <w:szCs w:val="22"/>
        </w:rPr>
      </w:pPr>
    </w:p>
    <w:p w:rsidR="00A67969" w:rsidRDefault="00A67969" w:rsidP="00FC1CFC">
      <w:pPr>
        <w:jc w:val="both"/>
        <w:rPr>
          <w:szCs w:val="22"/>
        </w:rPr>
      </w:pPr>
    </w:p>
    <w:p w:rsidR="00EA3F07" w:rsidRDefault="00EA3F07" w:rsidP="00EA3F07">
      <w:pPr>
        <w:jc w:val="both"/>
        <w:rPr>
          <w:rFonts w:cs="Arial"/>
          <w:szCs w:val="22"/>
        </w:rPr>
      </w:pPr>
      <w:r>
        <w:rPr>
          <w:szCs w:val="22"/>
        </w:rPr>
        <w:t>Bilindiği üzere; e</w:t>
      </w:r>
      <w:r w:rsidR="00FC1CFC">
        <w:rPr>
          <w:szCs w:val="22"/>
        </w:rPr>
        <w:t>snaf ve sanatkarların ticari kredilerinin yeniden yapılandırılmasına yönelik olarak</w:t>
      </w:r>
      <w:r w:rsidR="000E76E8">
        <w:rPr>
          <w:szCs w:val="22"/>
        </w:rPr>
        <w:t>,</w:t>
      </w:r>
      <w:r w:rsidR="00FC1CFC">
        <w:rPr>
          <w:szCs w:val="22"/>
        </w:rPr>
        <w:t xml:space="preserve"> </w:t>
      </w:r>
      <w:r w:rsidR="00CE1DEE">
        <w:rPr>
          <w:szCs w:val="22"/>
        </w:rPr>
        <w:t xml:space="preserve">gönüllü katılım esasına göre, 13 banka arasında geçerli olmak üzere, </w:t>
      </w:r>
      <w:r w:rsidR="00DC1B52">
        <w:rPr>
          <w:szCs w:val="22"/>
        </w:rPr>
        <w:t>“</w:t>
      </w:r>
      <w:r w:rsidR="00CE1DEE">
        <w:rPr>
          <w:szCs w:val="22"/>
        </w:rPr>
        <w:t>F</w:t>
      </w:r>
      <w:r w:rsidR="00FC1CFC">
        <w:rPr>
          <w:rFonts w:cs="Arial"/>
          <w:bCs/>
          <w:szCs w:val="22"/>
          <w:lang w:eastAsia="tr-TR"/>
        </w:rPr>
        <w:t>inan</w:t>
      </w:r>
      <w:r w:rsidR="00CE1DEE">
        <w:rPr>
          <w:rFonts w:cs="Arial"/>
          <w:bCs/>
          <w:szCs w:val="22"/>
          <w:lang w:eastAsia="tr-TR"/>
        </w:rPr>
        <w:t>sal Yeniden Yapılandırılma</w:t>
      </w:r>
      <w:r w:rsidR="00FC1CFC">
        <w:rPr>
          <w:rFonts w:cs="Arial"/>
          <w:bCs/>
          <w:szCs w:val="22"/>
          <w:lang w:eastAsia="tr-TR"/>
        </w:rPr>
        <w:t xml:space="preserve"> Protokol</w:t>
      </w:r>
      <w:r w:rsidR="00CE1DEE">
        <w:rPr>
          <w:rFonts w:cs="Arial"/>
          <w:bCs/>
          <w:szCs w:val="22"/>
          <w:lang w:eastAsia="tr-TR"/>
        </w:rPr>
        <w:t>ü</w:t>
      </w:r>
      <w:r w:rsidR="00FC1CFC">
        <w:rPr>
          <w:rFonts w:cs="Arial"/>
          <w:bCs/>
          <w:szCs w:val="22"/>
          <w:lang w:eastAsia="tr-TR"/>
        </w:rPr>
        <w:t>”</w:t>
      </w:r>
      <w:r>
        <w:rPr>
          <w:rFonts w:cs="Arial"/>
          <w:bCs/>
          <w:szCs w:val="22"/>
        </w:rPr>
        <w:t xml:space="preserve"> hazırlanmış ve </w:t>
      </w:r>
      <w:r>
        <w:rPr>
          <w:rFonts w:cs="Arial"/>
          <w:szCs w:val="22"/>
        </w:rPr>
        <w:t xml:space="preserve">uygulamanın başlatılabilmesi için, Rekabet Kurumu’na </w:t>
      </w:r>
      <w:r w:rsidRPr="007D0F6B">
        <w:rPr>
          <w:rFonts w:cs="Arial"/>
          <w:szCs w:val="22"/>
        </w:rPr>
        <w:t>menfi tespit/muafiyet başvurusu</w:t>
      </w:r>
      <w:r>
        <w:rPr>
          <w:rFonts w:cs="Arial"/>
          <w:szCs w:val="22"/>
        </w:rPr>
        <w:t xml:space="preserve">nda bulunulmuştur. </w:t>
      </w:r>
    </w:p>
    <w:p w:rsidR="00EA3F07" w:rsidRDefault="00EA3F07" w:rsidP="00EA3F07">
      <w:pPr>
        <w:jc w:val="both"/>
        <w:rPr>
          <w:rFonts w:cs="Arial"/>
          <w:szCs w:val="22"/>
        </w:rPr>
      </w:pPr>
    </w:p>
    <w:p w:rsidR="00EA3F07" w:rsidRDefault="00EA3F07" w:rsidP="00EA3F0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Söz konusu başvurudan sonra; </w:t>
      </w:r>
      <w:r w:rsidRPr="00EA3F07">
        <w:rPr>
          <w:rFonts w:cs="Arial"/>
          <w:szCs w:val="22"/>
        </w:rPr>
        <w:t xml:space="preserve">Anadolubank A.Ş., Finans Bank A.Ş. ve Türk Ekonomi Bankası A.Ş. </w:t>
      </w:r>
      <w:r>
        <w:rPr>
          <w:rFonts w:cs="Arial"/>
          <w:szCs w:val="22"/>
        </w:rPr>
        <w:t xml:space="preserve">de “Finansal Yeniden Yapılandırma Protokolü”ne taraf olmak istediklerini belirtmişler ve Rekabet Kurumu’na </w:t>
      </w:r>
      <w:r w:rsidRPr="007D0F6B">
        <w:rPr>
          <w:rFonts w:cs="Arial"/>
          <w:szCs w:val="22"/>
        </w:rPr>
        <w:t>menfi tespit/muafiyet başvurusu</w:t>
      </w:r>
      <w:r>
        <w:rPr>
          <w:rFonts w:cs="Arial"/>
          <w:szCs w:val="22"/>
        </w:rPr>
        <w:t xml:space="preserve">nda bulunmuşlardır. </w:t>
      </w:r>
    </w:p>
    <w:p w:rsidR="003E076B" w:rsidRDefault="003E076B" w:rsidP="00FC1CFC">
      <w:pPr>
        <w:jc w:val="both"/>
        <w:rPr>
          <w:rFonts w:cs="Arial"/>
          <w:szCs w:val="22"/>
        </w:rPr>
      </w:pPr>
    </w:p>
    <w:p w:rsidR="00CE1DEE" w:rsidRDefault="003E076B" w:rsidP="00FC1C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CE1DEE">
        <w:rPr>
          <w:rFonts w:cs="Arial"/>
          <w:szCs w:val="22"/>
        </w:rPr>
        <w:t>ilgilerinize sunulur.</w:t>
      </w:r>
    </w:p>
    <w:p w:rsidR="00CE1DEE" w:rsidRDefault="00CE1DEE" w:rsidP="00FC1CFC">
      <w:pPr>
        <w:jc w:val="both"/>
        <w:rPr>
          <w:rFonts w:cs="Arial"/>
          <w:szCs w:val="22"/>
        </w:rPr>
      </w:pPr>
    </w:p>
    <w:p w:rsidR="00CE1DEE" w:rsidRDefault="00CE1DEE" w:rsidP="00FC1C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Saygılarım</w:t>
      </w:r>
      <w:r w:rsidR="00AE7AC8">
        <w:rPr>
          <w:rFonts w:cs="Arial"/>
          <w:szCs w:val="22"/>
        </w:rPr>
        <w:t>ı</w:t>
      </w:r>
      <w:r>
        <w:rPr>
          <w:rFonts w:cs="Arial"/>
          <w:szCs w:val="22"/>
        </w:rPr>
        <w:t>zla,</w:t>
      </w:r>
    </w:p>
    <w:p w:rsidR="00CE1DEE" w:rsidRDefault="00CE1DEE" w:rsidP="00FC1CFC">
      <w:pPr>
        <w:jc w:val="both"/>
        <w:rPr>
          <w:rFonts w:cs="Arial"/>
          <w:szCs w:val="22"/>
        </w:rPr>
      </w:pPr>
    </w:p>
    <w:p w:rsidR="00FC1CFC" w:rsidRPr="007D0F6B" w:rsidRDefault="00CE1DEE" w:rsidP="00FC1C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Türkiye Bankalar Birliği</w:t>
      </w:r>
      <w:r w:rsidR="00FC1CFC" w:rsidRPr="007D0F6B">
        <w:rPr>
          <w:rFonts w:cs="Arial"/>
          <w:szCs w:val="22"/>
        </w:rPr>
        <w:t xml:space="preserve"> </w:t>
      </w:r>
    </w:p>
    <w:p w:rsidR="00FC1CFC" w:rsidRPr="007D0F6B" w:rsidRDefault="00FC1CFC" w:rsidP="00FC1CFC">
      <w:pPr>
        <w:jc w:val="both"/>
        <w:rPr>
          <w:rFonts w:cs="Arial"/>
          <w:szCs w:val="22"/>
        </w:rPr>
      </w:pPr>
    </w:p>
    <w:p w:rsidR="00194709" w:rsidRDefault="00194709"/>
    <w:sectPr w:rsidR="00194709" w:rsidSect="000E178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381" w:right="2268" w:bottom="1440" w:left="1814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E7" w:rsidRDefault="008171E7" w:rsidP="00FC1CFC">
      <w:r>
        <w:separator/>
      </w:r>
    </w:p>
  </w:endnote>
  <w:endnote w:type="continuationSeparator" w:id="0">
    <w:p w:rsidR="008171E7" w:rsidRDefault="008171E7" w:rsidP="00F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Pr="000E178D" w:rsidRDefault="004C268B" w:rsidP="000E178D">
    <w:pPr>
      <w:pStyle w:val="Footer"/>
      <w:tabs>
        <w:tab w:val="clear" w:pos="4536"/>
        <w:tab w:val="clear" w:pos="9072"/>
        <w:tab w:val="right" w:pos="7654"/>
      </w:tabs>
      <w:rPr>
        <w:sz w:val="18"/>
      </w:rPr>
    </w:pPr>
    <w:r>
      <w:rPr>
        <w:sz w:val="18"/>
      </w:rPr>
      <w:t>... tarihli yazımız.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4C268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E7" w:rsidRDefault="008171E7" w:rsidP="00FC1CFC">
      <w:r>
        <w:separator/>
      </w:r>
    </w:p>
  </w:footnote>
  <w:footnote w:type="continuationSeparator" w:id="0">
    <w:p w:rsidR="008171E7" w:rsidRDefault="008171E7" w:rsidP="00FC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FC1CF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9E3BA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68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2A"/>
    <w:rsid w:val="0000687F"/>
    <w:rsid w:val="00026470"/>
    <w:rsid w:val="0005788E"/>
    <w:rsid w:val="000E76E8"/>
    <w:rsid w:val="0016118B"/>
    <w:rsid w:val="00194709"/>
    <w:rsid w:val="0030136D"/>
    <w:rsid w:val="00385D88"/>
    <w:rsid w:val="003B0958"/>
    <w:rsid w:val="003E076B"/>
    <w:rsid w:val="003E6792"/>
    <w:rsid w:val="004C268B"/>
    <w:rsid w:val="004D05CD"/>
    <w:rsid w:val="004F6805"/>
    <w:rsid w:val="0053134D"/>
    <w:rsid w:val="005574AD"/>
    <w:rsid w:val="00683217"/>
    <w:rsid w:val="00690029"/>
    <w:rsid w:val="008171E7"/>
    <w:rsid w:val="00844660"/>
    <w:rsid w:val="00925A26"/>
    <w:rsid w:val="00967DC9"/>
    <w:rsid w:val="009B40C7"/>
    <w:rsid w:val="009E3BAC"/>
    <w:rsid w:val="00A37DF2"/>
    <w:rsid w:val="00A62BA8"/>
    <w:rsid w:val="00A67969"/>
    <w:rsid w:val="00AA3C2A"/>
    <w:rsid w:val="00AE7AC8"/>
    <w:rsid w:val="00BC6E15"/>
    <w:rsid w:val="00C22252"/>
    <w:rsid w:val="00C3621B"/>
    <w:rsid w:val="00CE1DEE"/>
    <w:rsid w:val="00D437D5"/>
    <w:rsid w:val="00DB0A01"/>
    <w:rsid w:val="00DC1B52"/>
    <w:rsid w:val="00DE0024"/>
    <w:rsid w:val="00DF6DFE"/>
    <w:rsid w:val="00E02C41"/>
    <w:rsid w:val="00E15E81"/>
    <w:rsid w:val="00EA3F07"/>
    <w:rsid w:val="00F32E8D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CFC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1CFC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1C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paragraph" w:styleId="BalloonText">
    <w:name w:val="Balloon Text"/>
    <w:basedOn w:val="Normal"/>
    <w:link w:val="BalloonTextChar"/>
    <w:rsid w:val="009E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B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CFC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1CFC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1C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paragraph" w:styleId="BalloonText">
    <w:name w:val="Balloon Text"/>
    <w:basedOn w:val="Normal"/>
    <w:link w:val="BalloonTextChar"/>
    <w:rsid w:val="009E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B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2ECE-BB5E-43C5-9F38-6C63D78C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atamanp</dc:creator>
  <cp:lastModifiedBy>Esra Celebi</cp:lastModifiedBy>
  <cp:revision>2</cp:revision>
  <cp:lastPrinted>2011-04-13T13:12:00Z</cp:lastPrinted>
  <dcterms:created xsi:type="dcterms:W3CDTF">2011-04-29T13:24:00Z</dcterms:created>
  <dcterms:modified xsi:type="dcterms:W3CDTF">2011-04-29T13:24:00Z</dcterms:modified>
</cp:coreProperties>
</file>