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DD0655" w:rsidRPr="00CF4D4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CF4D4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CF4D4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CF4D4C" w:rsidRDefault="00D87CD1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December</w:t>
      </w:r>
      <w:r w:rsidR="00F05082" w:rsidRPr="00CF4D4C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1A48A4" w:rsidRPr="00CF4D4C">
        <w:rPr>
          <w:rFonts w:ascii="Arial" w:hAnsi="Arial" w:cs="Arial"/>
          <w:color w:val="000000" w:themeColor="text1"/>
          <w:szCs w:val="24"/>
          <w:lang w:val="en-US"/>
        </w:rPr>
        <w:t>22</w:t>
      </w:r>
    </w:p>
    <w:p w:rsidR="00C3793B" w:rsidRPr="00CF4D4C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CF4D4C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CF4D4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Banks</w:t>
      </w:r>
    </w:p>
    <w:p w:rsidR="00EC6DE3" w:rsidRPr="00CF4D4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9F1ED1" w:rsidRDefault="00576D04" w:rsidP="00095340">
      <w:pPr>
        <w:spacing w:before="120" w:after="120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5D04BA">
        <w:rPr>
          <w:rFonts w:ascii="Arial" w:hAnsi="Arial"/>
          <w:noProof/>
          <w:color w:val="000000" w:themeColor="text1"/>
          <w:sz w:val="22"/>
          <w:szCs w:val="22"/>
          <w:lang w:val="en-US"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EE837" wp14:editId="49DF41A0">
                <wp:simplePos x="0" y="0"/>
                <wp:positionH relativeFrom="column">
                  <wp:posOffset>1530350</wp:posOffset>
                </wp:positionH>
                <wp:positionV relativeFrom="paragraph">
                  <wp:posOffset>436880</wp:posOffset>
                </wp:positionV>
                <wp:extent cx="167640" cy="2849880"/>
                <wp:effectExtent l="0" t="7620" r="15240" b="9144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67640" cy="2849880"/>
                        </a:xfrm>
                        <a:prstGeom prst="leftBrace">
                          <a:avLst>
                            <a:gd name="adj1" fmla="val 8333"/>
                            <a:gd name="adj2" fmla="val 5315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F0B1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20.5pt;margin-top:34.4pt;width:13.2pt;height:224.4pt;rotation:90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J7rQIAANEFAAAOAAAAZHJzL2Uyb0RvYy54bWysVEtvEzEQviPxHyzf6ebZplE3VWgVQIra&#10;ihY4O147MfKLsZNN+PWMvZttgEoIhA/WjGfmm6fn6npvNNkJCMrZkvbPepQIy12l7Lqkn54WbyaU&#10;hMhsxbSzoqQHEej17PWrq9pPxcBtnK4EEASxYVr7km5i9NOiCHwjDAtnzguLQunAsIgsrIsKWI3o&#10;RheDXu+8qB1UHhwXIeDrbSOks4wvpeDxXsogItElxdhiviHfq3QXsys2XQPzG8XbMNg/RGGYsui0&#10;g7plkZEtqN+gjOLggpPxjDtTOCkVFzkHzKbf+yWbxw3zIueCxQm+K1P4f7D8bvcARFXYuz4llhns&#10;0VLISN4C44LgI1ao9mGKio/+AVouIJnS3UswBByWdTzqpUOJ1Mq/R7iG+pyopImpkn2u+6Gru9hH&#10;wvGxf35xPkJTjqLBZHQ5meTGFA1+svYQ4jvhDElESTVGmAPM0Gy3DDEXv2ozYNXX5N9o7OWOaTIZ&#10;Dodtq09UBqcq42F/fJF00GsLiNTRb0LXNt3BaVUtlNaZgfXqRgNBHyVdLHIBGogTNYRJpkWqYlO3&#10;TMWDFg3sRyGxA6kOOZ08+6KDZZwLGwdtaNqidjKTGEJn2PuzYaufTEX+F39j3Flkz87Gztgo6+Al&#10;73GfRweTl43+sQJN3qkEK1cdcPjy+GD3g+cLhe1dshAfGGDr8BFXS7zHS2pXl9S1FCUbB99fek/6&#10;+DtQSkmN37qk4duWgaBEf7D4by77ozRpMTOj8cUAGTiVrE4ldmtuHLYWhwmjy2TSj/pISnDmC26g&#10;efKKImY5+i4pj3BkbmKzbnCHcTGfZzX8+57FpX30/Nj1NGlP+y8MfDvjEX/HnTuugHYom+F61k39&#10;sG6+jU6qmITPdW0Z3BtI/bSYTvms9byJZz8AAAD//wMAUEsDBBQABgAIAAAAIQA9HgW74QAAAAoB&#10;AAAPAAAAZHJzL2Rvd25yZXYueG1sTI/NTsMwEITvSLyDtUjcqE0pxoQ4VYXggnqh0ErcXGebpPgn&#10;it02fXuWE5xGqxnNflPOR+/YEYfUxaDhdiKAYbCx7kKj4fPj9UYBS9mE2rgYUMMZE8yry4vSFHU8&#10;hXc8rnLDqCSkwmhoc+4LzpNt0Zs0iT0G8nZx8CbTOTS8HsyJyr3jUyEk96YL9KE1PT63aL9XB6/h&#10;/u1rt1ye93LtNi92v4hKWq60vr4aF0/AMo75Lwy/+IQOFTFt4yHUiTkN00ciz6RK0CYKzB6UBLbV&#10;cCfkDHhV8v8Tqh8AAAD//wMAUEsBAi0AFAAGAAgAAAAhALaDOJL+AAAA4QEAABMAAAAAAAAAAAAA&#10;AAAAAAAAAFtDb250ZW50X1R5cGVzXS54bWxQSwECLQAUAAYACAAAACEAOP0h/9YAAACUAQAACwAA&#10;AAAAAAAAAAAAAAAvAQAAX3JlbHMvLnJlbHNQSwECLQAUAAYACAAAACEA61dye60CAADRBQAADgAA&#10;AAAAAAAAAAAAAAAuAgAAZHJzL2Uyb0RvYy54bWxQSwECLQAUAAYACAAAACEAPR4Fu+EAAAAKAQAA&#10;DwAAAAAAAAAAAAAAAAAHBQAAZHJzL2Rvd25yZXYueG1sUEsFBgAAAAAEAAQA8wAAABUGAAAAAA==&#10;" adj="106,11482" strokecolor="red" strokeweight=".5pt">
                <v:stroke joinstyle="miter"/>
              </v:shape>
            </w:pict>
          </mc:Fallback>
        </mc:AlternateContent>
      </w:r>
      <w:r w:rsidR="00EC6DE3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5D04BA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5D04BA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4B4BF5" w:rsidRPr="005D04BA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6E45EF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D87CD1" w:rsidRPr="005D04BA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F74E30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2022</w:t>
      </w:r>
      <w:r w:rsidR="00F21E0F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5D04BA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F74E30" w:rsidRPr="005D04BA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EC6DE3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5D04BA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="00D87CD1" w:rsidRPr="005D04BA">
        <w:rPr>
          <w:rFonts w:ascii="Arial" w:hAnsi="Arial"/>
          <w:color w:val="000000" w:themeColor="text1"/>
          <w:sz w:val="22"/>
          <w:szCs w:val="22"/>
          <w:lang w:val="en-US"/>
        </w:rPr>
        <w:t>7</w:t>
      </w:r>
      <w:r w:rsidR="00823520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5D04BA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5D04BA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5D04BA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5D04BA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</w:t>
      </w:r>
      <w:r w:rsidR="00823520" w:rsidRPr="009F1ED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844EE9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C8548B" w:rsidRPr="009F1ED1">
        <w:rPr>
          <w:rFonts w:ascii="Arial" w:hAnsi="Arial"/>
          <w:color w:val="000000" w:themeColor="text1"/>
          <w:sz w:val="22"/>
          <w:szCs w:val="22"/>
          <w:lang w:val="en-US"/>
        </w:rPr>
        <w:t>Operating licenses have been grante</w:t>
      </w:r>
      <w:r w:rsidR="00844EE9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d to </w:t>
      </w:r>
      <w:r w:rsidR="009F1ED1" w:rsidRPr="009F1ED1">
        <w:rPr>
          <w:rFonts w:ascii="Arial" w:hAnsi="Arial"/>
          <w:color w:val="000000" w:themeColor="text1"/>
          <w:sz w:val="22"/>
          <w:szCs w:val="22"/>
          <w:lang w:val="en-US"/>
        </w:rPr>
        <w:t>İ</w:t>
      </w:r>
      <w:r w:rsidR="00D87CD1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nveo </w:t>
      </w:r>
      <w:r w:rsidR="009F1ED1" w:rsidRPr="009F1ED1">
        <w:rPr>
          <w:rFonts w:ascii="Arial" w:hAnsi="Arial"/>
          <w:color w:val="000000" w:themeColor="text1"/>
          <w:sz w:val="22"/>
          <w:szCs w:val="22"/>
          <w:lang w:val="en-US"/>
        </w:rPr>
        <w:t>Yatırım Bankası A.Ş.</w:t>
      </w:r>
      <w:r w:rsidR="00844EE9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 at </w:t>
      </w:r>
      <w:r w:rsidR="00D87CD1" w:rsidRPr="009F1ED1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0D1331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2022</w:t>
      </w:r>
      <w:r w:rsidR="00D87CD1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  <w:r w:rsidR="000D1331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E83224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On December 26, 2022, its name was changed to Misyon </w:t>
      </w:r>
      <w:r w:rsidR="009F1ED1" w:rsidRPr="009F1ED1">
        <w:rPr>
          <w:rFonts w:ascii="Arial" w:hAnsi="Arial"/>
          <w:color w:val="000000" w:themeColor="text1"/>
          <w:sz w:val="22"/>
          <w:szCs w:val="22"/>
          <w:lang w:val="en-US"/>
        </w:rPr>
        <w:t>Yatırım Bankası A.Ş.</w:t>
      </w:r>
      <w:r w:rsidR="00E83224" w:rsidRPr="009F1ED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F74E30" w:rsidRPr="00CF4D4C" w:rsidRDefault="00F74E30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EC6DE3" w:rsidRPr="009F1ED1" w:rsidRDefault="00996DEE" w:rsidP="004B4BF5">
      <w:pPr>
        <w:pStyle w:val="Heading9"/>
        <w:rPr>
          <w:rFonts w:ascii="Arial" w:hAnsi="Arial"/>
          <w:color w:val="000000" w:themeColor="text1"/>
          <w:lang w:val="en-US"/>
        </w:rPr>
      </w:pPr>
      <w:r w:rsidRPr="009F1ED1">
        <w:rPr>
          <w:rFonts w:ascii="Arial" w:hAnsi="Arial"/>
          <w:color w:val="000000" w:themeColor="text1"/>
          <w:lang w:val="en-US"/>
        </w:rPr>
        <w:t>N</w:t>
      </w:r>
      <w:r w:rsidR="00EC6DE3" w:rsidRPr="009F1ED1">
        <w:rPr>
          <w:rFonts w:ascii="Arial" w:hAnsi="Arial"/>
          <w:color w:val="000000" w:themeColor="text1"/>
          <w:lang w:val="en-US"/>
        </w:rPr>
        <w:t>umber of B</w:t>
      </w:r>
      <w:r w:rsidR="00982ADE" w:rsidRPr="009F1ED1">
        <w:rPr>
          <w:rFonts w:ascii="Arial" w:hAnsi="Arial"/>
          <w:color w:val="000000" w:themeColor="text1"/>
          <w:lang w:val="en-US"/>
        </w:rPr>
        <w:t>anks in the System</w:t>
      </w:r>
    </w:p>
    <w:p w:rsidR="00AE7B4B" w:rsidRPr="00CF4D4C" w:rsidRDefault="00D87CD1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val="en-US" w:eastAsia="ko-KR"/>
        </w:rPr>
        <w:drawing>
          <wp:inline distT="0" distB="0" distL="0" distR="0" wp14:anchorId="0F674D65" wp14:editId="400103F5">
            <wp:extent cx="5059045" cy="1301115"/>
            <wp:effectExtent l="0" t="0" r="8255" b="1333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CF4D4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CF4D4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CF4D4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CF4D4C" w:rsidRDefault="0024332E" w:rsidP="003F6C5A">
      <w:pPr>
        <w:pStyle w:val="Subtitle"/>
        <w:rPr>
          <w:color w:val="FF0000"/>
          <w:lang w:val="en-US"/>
        </w:rPr>
      </w:pPr>
    </w:p>
    <w:p w:rsidR="00EC6DE3" w:rsidRPr="00B93CFE" w:rsidRDefault="003F6C5A" w:rsidP="003F6C5A">
      <w:pPr>
        <w:pStyle w:val="Subtitle"/>
        <w:rPr>
          <w:lang w:val="en-US"/>
        </w:rPr>
      </w:pPr>
      <w:r w:rsidRPr="00B93CFE">
        <w:rPr>
          <w:lang w:val="en-US"/>
        </w:rPr>
        <w:t xml:space="preserve">Number of </w:t>
      </w:r>
      <w:r w:rsidR="000337BF" w:rsidRPr="00B93CFE">
        <w:rPr>
          <w:lang w:val="en-US"/>
        </w:rPr>
        <w:t>E</w:t>
      </w:r>
      <w:r w:rsidR="00EC6DE3" w:rsidRPr="00B93CFE">
        <w:rPr>
          <w:lang w:val="en-US"/>
        </w:rPr>
        <w:t>mployees</w:t>
      </w:r>
      <w:r w:rsidRPr="00B93CFE">
        <w:rPr>
          <w:lang w:val="en-US"/>
        </w:rPr>
        <w:t xml:space="preserve"> </w:t>
      </w:r>
    </w:p>
    <w:p w:rsidR="0066600F" w:rsidRPr="00B93CFE" w:rsidRDefault="0066600F" w:rsidP="003F6C5A">
      <w:pPr>
        <w:pStyle w:val="Subtitle"/>
        <w:rPr>
          <w:sz w:val="12"/>
          <w:szCs w:val="12"/>
          <w:lang w:val="en-US"/>
        </w:rPr>
      </w:pPr>
    </w:p>
    <w:p w:rsidR="000F7651" w:rsidRPr="00E522F7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As of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="00C03169" w:rsidRPr="00E522F7">
        <w:rPr>
          <w:rFonts w:ascii="Arial" w:hAnsi="Arial"/>
          <w:sz w:val="22"/>
          <w:szCs w:val="22"/>
          <w:lang w:val="en-US"/>
        </w:rPr>
        <w:t xml:space="preserve"> </w:t>
      </w:r>
      <w:r w:rsidR="00AE7B4B" w:rsidRPr="00E522F7">
        <w:rPr>
          <w:rFonts w:ascii="Arial" w:hAnsi="Arial"/>
          <w:sz w:val="22"/>
          <w:szCs w:val="22"/>
          <w:lang w:val="en-US"/>
        </w:rPr>
        <w:t>20</w:t>
      </w:r>
      <w:r w:rsidR="000F7651" w:rsidRPr="00E522F7">
        <w:rPr>
          <w:rFonts w:ascii="Arial" w:hAnsi="Arial"/>
          <w:sz w:val="22"/>
          <w:szCs w:val="22"/>
          <w:lang w:val="en-US"/>
        </w:rPr>
        <w:t>2</w:t>
      </w:r>
      <w:r w:rsidR="00C03169" w:rsidRPr="00E522F7">
        <w:rPr>
          <w:rFonts w:ascii="Arial" w:hAnsi="Arial"/>
          <w:sz w:val="22"/>
          <w:szCs w:val="22"/>
          <w:lang w:val="en-US"/>
        </w:rPr>
        <w:t>2</w:t>
      </w:r>
      <w:r w:rsidRPr="00E522F7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E522F7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D87CD1" w:rsidRPr="00E522F7">
        <w:rPr>
          <w:rFonts w:ascii="Arial" w:hAnsi="Arial" w:cs="Arial"/>
          <w:sz w:val="22"/>
          <w:szCs w:val="22"/>
          <w:lang w:val="en-US"/>
        </w:rPr>
        <w:t>188</w:t>
      </w:r>
      <w:r w:rsidR="00FA5643" w:rsidRPr="00E522F7">
        <w:rPr>
          <w:rFonts w:ascii="Arial" w:hAnsi="Arial" w:cs="Arial"/>
          <w:sz w:val="22"/>
          <w:szCs w:val="22"/>
          <w:lang w:val="en-US"/>
        </w:rPr>
        <w:t>,</w:t>
      </w:r>
      <w:r w:rsidR="004B40F3">
        <w:rPr>
          <w:rFonts w:ascii="Arial" w:hAnsi="Arial" w:cs="Arial"/>
          <w:sz w:val="22"/>
          <w:szCs w:val="22"/>
          <w:lang w:val="en-US"/>
        </w:rPr>
        <w:t>660</w:t>
      </w:r>
      <w:r w:rsidR="0016512A" w:rsidRPr="00E522F7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7978EA" w:rsidRPr="00E522F7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B0797C" w:rsidRPr="00E522F7" w:rsidRDefault="00EC6DE3" w:rsidP="00F5603B">
      <w:pPr>
        <w:pStyle w:val="Heading9"/>
        <w:rPr>
          <w:rFonts w:ascii="Arial" w:hAnsi="Arial"/>
          <w:lang w:val="en-US"/>
        </w:rPr>
      </w:pPr>
      <w:r w:rsidRPr="00E522F7">
        <w:rPr>
          <w:rFonts w:ascii="Arial" w:hAnsi="Arial"/>
          <w:lang w:val="en-US"/>
        </w:rPr>
        <w:t>Number of Employees</w:t>
      </w:r>
    </w:p>
    <w:p w:rsidR="007978EA" w:rsidRPr="00E522F7" w:rsidRDefault="007978EA" w:rsidP="007978EA">
      <w:pPr>
        <w:rPr>
          <w:lang w:val="en-US" w:eastAsia="tr-TR"/>
        </w:rPr>
      </w:pPr>
    </w:p>
    <w:p w:rsidR="00EC6DE3" w:rsidRPr="00E522F7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E522F7" w:rsidRPr="00E522F7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E522F7" w:rsidRDefault="00C03169" w:rsidP="00C03169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E522F7" w:rsidRDefault="00D87CD1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</w:t>
            </w:r>
            <w:r w:rsidR="00C03169"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E522F7" w:rsidRDefault="00D87CD1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September</w:t>
            </w:r>
            <w:r w:rsidR="00C03169"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</w:t>
            </w: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E522F7" w:rsidRDefault="00D87CD1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</w:t>
            </w:r>
            <w:r w:rsidR="00C03169"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2022</w:t>
            </w:r>
          </w:p>
        </w:tc>
      </w:tr>
      <w:tr w:rsidR="00E522F7" w:rsidRPr="00E522F7" w:rsidTr="00373886">
        <w:trPr>
          <w:jc w:val="center"/>
        </w:trPr>
        <w:tc>
          <w:tcPr>
            <w:tcW w:w="2127" w:type="dxa"/>
          </w:tcPr>
          <w:p w:rsidR="00E522F7" w:rsidRPr="00E522F7" w:rsidRDefault="00E522F7" w:rsidP="00E522F7">
            <w:pPr>
              <w:rPr>
                <w:rFonts w:ascii="Arial" w:hAnsi="Arial"/>
                <w:sz w:val="20"/>
                <w:lang w:val="en-US"/>
              </w:rPr>
            </w:pPr>
            <w:r w:rsidRPr="00E522F7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179,681</w:t>
            </w:r>
          </w:p>
        </w:tc>
        <w:tc>
          <w:tcPr>
            <w:tcW w:w="1843" w:type="dxa"/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522F7">
              <w:rPr>
                <w:rFonts w:ascii="Arial" w:hAnsi="Arial" w:cs="Arial"/>
                <w:sz w:val="20"/>
              </w:rPr>
              <w:t>181,953</w:t>
            </w:r>
          </w:p>
        </w:tc>
        <w:tc>
          <w:tcPr>
            <w:tcW w:w="1758" w:type="dxa"/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182,98</w:t>
            </w:r>
            <w:r w:rsidR="000769A9">
              <w:rPr>
                <w:rFonts w:ascii="Arial" w:hAnsi="Arial" w:cs="Arial"/>
                <w:sz w:val="20"/>
              </w:rPr>
              <w:t>7</w:t>
            </w:r>
          </w:p>
        </w:tc>
      </w:tr>
      <w:tr w:rsidR="00E522F7" w:rsidRPr="00E522F7" w:rsidTr="00373886">
        <w:trPr>
          <w:jc w:val="center"/>
        </w:trPr>
        <w:tc>
          <w:tcPr>
            <w:tcW w:w="2127" w:type="dxa"/>
          </w:tcPr>
          <w:p w:rsidR="00E522F7" w:rsidRPr="00E522F7" w:rsidRDefault="00E522F7" w:rsidP="00E522F7">
            <w:pPr>
              <w:rPr>
                <w:rFonts w:ascii="Arial" w:hAnsi="Arial"/>
                <w:sz w:val="20"/>
                <w:lang w:val="en-US"/>
              </w:rPr>
            </w:pPr>
            <w:r w:rsidRPr="00E522F7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5,567</w:t>
            </w:r>
          </w:p>
        </w:tc>
        <w:tc>
          <w:tcPr>
            <w:tcW w:w="1843" w:type="dxa"/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5,633</w:t>
            </w:r>
          </w:p>
        </w:tc>
        <w:tc>
          <w:tcPr>
            <w:tcW w:w="1758" w:type="dxa"/>
            <w:vAlign w:val="center"/>
          </w:tcPr>
          <w:p w:rsidR="00E522F7" w:rsidRPr="00E522F7" w:rsidRDefault="00E522F7" w:rsidP="00FD0D89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5,</w:t>
            </w:r>
            <w:r w:rsidR="00FD0D89">
              <w:rPr>
                <w:rFonts w:ascii="Arial" w:hAnsi="Arial" w:cs="Arial"/>
                <w:sz w:val="20"/>
              </w:rPr>
              <w:t>700</w:t>
            </w:r>
          </w:p>
        </w:tc>
      </w:tr>
      <w:tr w:rsidR="00E522F7" w:rsidRPr="00E522F7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E522F7" w:rsidRPr="00E522F7" w:rsidRDefault="00E522F7" w:rsidP="00E522F7">
            <w:pPr>
              <w:rPr>
                <w:rFonts w:ascii="Arial" w:hAnsi="Arial"/>
                <w:sz w:val="20"/>
                <w:lang w:val="en-US"/>
              </w:rPr>
            </w:pPr>
            <w:r w:rsidRPr="00E522F7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22F7">
              <w:rPr>
                <w:rFonts w:ascii="Arial" w:hAnsi="Arial" w:cs="Arial"/>
                <w:b/>
                <w:bCs/>
                <w:sz w:val="20"/>
              </w:rPr>
              <w:t>185,248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22F7" w:rsidRPr="00E522F7" w:rsidRDefault="00E522F7" w:rsidP="00E522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22F7">
              <w:rPr>
                <w:rFonts w:ascii="Arial" w:hAnsi="Arial" w:cs="Arial"/>
                <w:b/>
                <w:bCs/>
                <w:sz w:val="20"/>
              </w:rPr>
              <w:t>187,586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E522F7" w:rsidRPr="00E522F7" w:rsidRDefault="000769A9" w:rsidP="00FD0D8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188,6</w:t>
            </w:r>
            <w:r w:rsidR="00FD0D89">
              <w:rPr>
                <w:rFonts w:ascii="Arial" w:hAnsi="Arial" w:cs="Arial"/>
                <w:b/>
                <w:bCs/>
                <w:sz w:val="20"/>
              </w:rPr>
              <w:t>87</w:t>
            </w:r>
          </w:p>
        </w:tc>
      </w:tr>
    </w:tbl>
    <w:p w:rsidR="00B9402E" w:rsidRPr="00E522F7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E522F7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C03169" w:rsidRPr="00E522F7" w:rsidRDefault="00C03169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E727B2" w:rsidRPr="00E522F7" w:rsidRDefault="00E727B2" w:rsidP="00E727B2">
      <w:pPr>
        <w:jc w:val="both"/>
        <w:rPr>
          <w:rFonts w:ascii="Arial" w:hAnsi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E522F7">
        <w:rPr>
          <w:rFonts w:ascii="Arial" w:hAnsi="Arial"/>
          <w:sz w:val="22"/>
          <w:szCs w:val="22"/>
          <w:lang w:val="en-US"/>
        </w:rPr>
        <w:t>in</w:t>
      </w:r>
      <w:r w:rsidRPr="00E522F7">
        <w:rPr>
          <w:rFonts w:ascii="Arial" w:hAnsi="Arial"/>
          <w:sz w:val="22"/>
          <w:szCs w:val="22"/>
          <w:lang w:val="en-US"/>
        </w:rPr>
        <w:t xml:space="preserve">creased by </w:t>
      </w:r>
      <w:r w:rsidR="000769A9">
        <w:rPr>
          <w:rFonts w:ascii="Arial" w:hAnsi="Arial"/>
          <w:sz w:val="22"/>
          <w:szCs w:val="22"/>
          <w:lang w:val="en-US"/>
        </w:rPr>
        <w:t>1,</w:t>
      </w:r>
      <w:r w:rsidR="00FD0D89">
        <w:rPr>
          <w:rFonts w:ascii="Arial" w:hAnsi="Arial"/>
          <w:sz w:val="22"/>
          <w:szCs w:val="22"/>
          <w:lang w:val="en-US"/>
        </w:rPr>
        <w:t>101</w:t>
      </w:r>
      <w:r w:rsidRPr="00E522F7">
        <w:rPr>
          <w:rFonts w:ascii="Arial" w:hAnsi="Arial"/>
          <w:sz w:val="22"/>
          <w:szCs w:val="22"/>
          <w:lang w:val="en-US"/>
        </w:rPr>
        <w:t xml:space="preserve"> as compared to previous quarter </w:t>
      </w:r>
      <w:r w:rsidR="007C0858" w:rsidRPr="00E522F7">
        <w:rPr>
          <w:rFonts w:ascii="Arial" w:hAnsi="Arial"/>
          <w:sz w:val="22"/>
          <w:szCs w:val="22"/>
          <w:lang w:val="en-US"/>
        </w:rPr>
        <w:t xml:space="preserve">and by </w:t>
      </w:r>
      <w:r w:rsidR="000769A9">
        <w:rPr>
          <w:rFonts w:ascii="Arial" w:hAnsi="Arial"/>
          <w:sz w:val="22"/>
          <w:szCs w:val="22"/>
          <w:lang w:val="en-US"/>
        </w:rPr>
        <w:t>3,4</w:t>
      </w:r>
      <w:r w:rsidR="00FD0D89">
        <w:rPr>
          <w:rFonts w:ascii="Arial" w:hAnsi="Arial"/>
          <w:sz w:val="22"/>
          <w:szCs w:val="22"/>
          <w:lang w:val="en-US"/>
        </w:rPr>
        <w:t>39</w:t>
      </w:r>
      <w:r w:rsidR="0016512A" w:rsidRPr="00E522F7">
        <w:rPr>
          <w:rFonts w:ascii="Arial" w:hAnsi="Arial"/>
          <w:sz w:val="22"/>
          <w:szCs w:val="22"/>
          <w:lang w:val="en-US"/>
        </w:rPr>
        <w:t xml:space="preserve"> </w:t>
      </w:r>
      <w:r w:rsidRPr="00E522F7">
        <w:rPr>
          <w:rFonts w:ascii="Arial" w:hAnsi="Arial"/>
          <w:sz w:val="22"/>
          <w:szCs w:val="22"/>
          <w:lang w:val="en-US"/>
        </w:rPr>
        <w:t>as compared to</w:t>
      </w:r>
      <w:r w:rsidR="00C03169" w:rsidRPr="00E522F7">
        <w:rPr>
          <w:rFonts w:ascii="Arial" w:hAnsi="Arial"/>
          <w:sz w:val="22"/>
          <w:szCs w:val="22"/>
          <w:lang w:val="en-US"/>
        </w:rPr>
        <w:t xml:space="preserve">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Pr="00E522F7">
        <w:rPr>
          <w:rFonts w:ascii="Arial" w:hAnsi="Arial"/>
          <w:sz w:val="22"/>
          <w:szCs w:val="22"/>
          <w:lang w:val="en-US"/>
        </w:rPr>
        <w:t xml:space="preserve"> 202</w:t>
      </w:r>
      <w:r w:rsidR="00C03169" w:rsidRPr="00E522F7">
        <w:rPr>
          <w:rFonts w:ascii="Arial" w:hAnsi="Arial"/>
          <w:sz w:val="22"/>
          <w:szCs w:val="22"/>
          <w:lang w:val="en-US"/>
        </w:rPr>
        <w:t>1</w:t>
      </w:r>
      <w:r w:rsidRPr="00E522F7">
        <w:rPr>
          <w:rFonts w:ascii="Arial" w:hAnsi="Arial"/>
          <w:sz w:val="22"/>
          <w:szCs w:val="22"/>
          <w:lang w:val="en-US"/>
        </w:rPr>
        <w:t>.</w:t>
      </w:r>
    </w:p>
    <w:p w:rsidR="007C0858" w:rsidRPr="00E522F7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C0858" w:rsidRPr="00E522F7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E522F7">
        <w:rPr>
          <w:rFonts w:ascii="Arial" w:hAnsi="Arial"/>
          <w:sz w:val="22"/>
          <w:szCs w:val="22"/>
          <w:lang w:val="en-US"/>
        </w:rPr>
        <w:t>in</w:t>
      </w:r>
      <w:r w:rsidRPr="00E522F7">
        <w:rPr>
          <w:rFonts w:ascii="Arial" w:hAnsi="Arial"/>
          <w:sz w:val="22"/>
          <w:szCs w:val="22"/>
          <w:lang w:val="en-US"/>
        </w:rPr>
        <w:t xml:space="preserve">creased by </w:t>
      </w:r>
      <w:r w:rsidR="000769A9">
        <w:rPr>
          <w:rFonts w:ascii="Arial" w:hAnsi="Arial"/>
          <w:sz w:val="22"/>
          <w:szCs w:val="22"/>
          <w:lang w:val="en-US"/>
        </w:rPr>
        <w:t>3,306</w:t>
      </w:r>
      <w:r w:rsidR="00382C51" w:rsidRPr="00E522F7">
        <w:rPr>
          <w:rFonts w:ascii="Arial" w:hAnsi="Arial"/>
          <w:sz w:val="22"/>
          <w:szCs w:val="22"/>
          <w:lang w:val="en-US"/>
        </w:rPr>
        <w:t xml:space="preserve"> </w:t>
      </w:r>
      <w:r w:rsidRPr="00E522F7">
        <w:rPr>
          <w:rFonts w:ascii="Arial" w:hAnsi="Arial"/>
          <w:sz w:val="22"/>
          <w:szCs w:val="22"/>
          <w:lang w:val="en-US"/>
        </w:rPr>
        <w:t xml:space="preserve">in deposit banks and by </w:t>
      </w:r>
      <w:r w:rsidR="00D87CD1" w:rsidRPr="00E522F7">
        <w:rPr>
          <w:rFonts w:ascii="Arial" w:hAnsi="Arial"/>
          <w:sz w:val="22"/>
          <w:szCs w:val="22"/>
          <w:lang w:val="en-US"/>
        </w:rPr>
        <w:t>1</w:t>
      </w:r>
      <w:r w:rsidR="00FD0D89">
        <w:rPr>
          <w:rFonts w:ascii="Arial" w:hAnsi="Arial"/>
          <w:sz w:val="22"/>
          <w:szCs w:val="22"/>
          <w:lang w:val="en-US"/>
        </w:rPr>
        <w:t>33</w:t>
      </w:r>
      <w:r w:rsidRPr="00E522F7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:rsidR="00382C51" w:rsidRPr="00CF4D4C" w:rsidRDefault="00382C51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0F7651" w:rsidRPr="00CF4D4C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E522F7" w:rsidRDefault="006F1D37" w:rsidP="000B6A69">
      <w:pPr>
        <w:pStyle w:val="Heading9"/>
        <w:rPr>
          <w:rFonts w:ascii="Arial" w:hAnsi="Arial"/>
          <w:lang w:val="en-US"/>
        </w:rPr>
      </w:pPr>
      <w:r w:rsidRPr="00E522F7">
        <w:rPr>
          <w:rFonts w:ascii="Arial" w:hAnsi="Arial"/>
          <w:lang w:val="en-US"/>
        </w:rPr>
        <w:lastRenderedPageBreak/>
        <w:t>Number of Employees</w:t>
      </w:r>
      <w:r w:rsidR="000F5F1A" w:rsidRPr="00E522F7">
        <w:rPr>
          <w:rFonts w:ascii="Arial" w:hAnsi="Arial"/>
          <w:lang w:val="en-US"/>
        </w:rPr>
        <w:t xml:space="preserve"> </w:t>
      </w:r>
      <w:r w:rsidR="00E06A4C" w:rsidRPr="00E522F7">
        <w:rPr>
          <w:rFonts w:ascii="Arial" w:hAnsi="Arial"/>
          <w:lang w:val="en-US"/>
        </w:rPr>
        <w:t>(thousand people)</w:t>
      </w:r>
    </w:p>
    <w:p w:rsidR="005B73D0" w:rsidRPr="00CF4D4C" w:rsidRDefault="00CC7128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val="en-US" w:eastAsia="ko-KR"/>
        </w:rPr>
        <w:drawing>
          <wp:inline distT="0" distB="0" distL="0" distR="0" wp14:anchorId="1F20A341" wp14:editId="6E9AD904">
            <wp:extent cx="4860000" cy="2076180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1D37" w:rsidRPr="00CF4D4C" w:rsidRDefault="006F1D37" w:rsidP="005421C0">
      <w:pPr>
        <w:pStyle w:val="Heading9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425999" w:rsidRPr="00E522F7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E522F7">
        <w:rPr>
          <w:rFonts w:ascii="Arial" w:hAnsi="Arial"/>
          <w:szCs w:val="22"/>
          <w:lang w:val="en-US"/>
        </w:rPr>
        <w:t xml:space="preserve">Bank </w:t>
      </w:r>
      <w:r w:rsidRPr="00E522F7">
        <w:rPr>
          <w:rFonts w:ascii="Arial" w:hAnsi="Arial"/>
          <w:lang w:val="en-US"/>
        </w:rPr>
        <w:t xml:space="preserve">Employees by Gender and </w:t>
      </w:r>
      <w:r w:rsidR="00425999" w:rsidRPr="00E522F7">
        <w:rPr>
          <w:rFonts w:ascii="Arial" w:hAnsi="Arial"/>
          <w:lang w:val="en-US"/>
        </w:rPr>
        <w:t xml:space="preserve">Education Level </w:t>
      </w:r>
    </w:p>
    <w:p w:rsidR="00425999" w:rsidRPr="00E522F7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E522F7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E522F7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D87CD1" w:rsidRPr="00E522F7">
        <w:rPr>
          <w:rFonts w:ascii="Arial" w:hAnsi="Arial" w:cs="Arial"/>
          <w:snapToGrid w:val="0"/>
          <w:sz w:val="22"/>
          <w:szCs w:val="22"/>
          <w:lang w:val="en-US"/>
        </w:rPr>
        <w:t>December</w:t>
      </w:r>
      <w:r w:rsidR="00C03169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 2022</w:t>
      </w:r>
      <w:r w:rsidR="00B93CFE" w:rsidRPr="00E522F7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E522F7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93751D" w:rsidRPr="00E522F7">
        <w:rPr>
          <w:rFonts w:ascii="Arial" w:hAnsi="Arial" w:cs="Arial"/>
          <w:snapToGrid w:val="0"/>
          <w:sz w:val="22"/>
          <w:szCs w:val="22"/>
          <w:lang w:val="en-US"/>
        </w:rPr>
        <w:t>0.</w:t>
      </w:r>
      <w:r w:rsidR="00C03169" w:rsidRPr="00E522F7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1B1AA9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B93CFE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and 49.5 percent were male, </w:t>
      </w:r>
      <w:r w:rsidR="00300FE4" w:rsidRPr="00E522F7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:rsidR="00300FE4" w:rsidRPr="00E522F7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E522F7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E522F7">
        <w:rPr>
          <w:rFonts w:ascii="Arial" w:hAnsi="Arial"/>
          <w:sz w:val="22"/>
          <w:szCs w:val="22"/>
          <w:lang w:val="en-US"/>
        </w:rPr>
        <w:t>8</w:t>
      </w:r>
      <w:r w:rsidR="003D3BA7" w:rsidRPr="00E522F7">
        <w:rPr>
          <w:rFonts w:ascii="Arial" w:hAnsi="Arial"/>
          <w:sz w:val="22"/>
          <w:szCs w:val="22"/>
          <w:lang w:val="en-US"/>
        </w:rPr>
        <w:t xml:space="preserve"> </w:t>
      </w:r>
      <w:r w:rsidRPr="00E522F7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CC7128" w:rsidRPr="00E522F7">
        <w:rPr>
          <w:rFonts w:ascii="Arial" w:hAnsi="Arial"/>
          <w:sz w:val="22"/>
          <w:szCs w:val="22"/>
          <w:lang w:val="en-US"/>
        </w:rPr>
        <w:t xml:space="preserve"> and </w:t>
      </w:r>
      <w:r w:rsidR="00D428FC">
        <w:rPr>
          <w:rFonts w:ascii="Arial" w:hAnsi="Arial"/>
          <w:sz w:val="22"/>
          <w:szCs w:val="22"/>
          <w:lang w:val="en-US"/>
        </w:rPr>
        <w:t>9</w:t>
      </w:r>
      <w:r w:rsidR="00116F15" w:rsidRPr="00E522F7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E522F7">
        <w:rPr>
          <w:rFonts w:ascii="Arial" w:hAnsi="Arial"/>
          <w:sz w:val="22"/>
          <w:szCs w:val="22"/>
          <w:lang w:val="en-US"/>
        </w:rPr>
        <w:t xml:space="preserve">, as of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="00C03169" w:rsidRPr="00E522F7">
        <w:rPr>
          <w:rFonts w:ascii="Arial" w:hAnsi="Arial"/>
          <w:sz w:val="22"/>
          <w:szCs w:val="22"/>
          <w:lang w:val="en-US"/>
        </w:rPr>
        <w:t xml:space="preserve"> </w:t>
      </w:r>
      <w:r w:rsidR="00095340" w:rsidRPr="00E522F7">
        <w:rPr>
          <w:rFonts w:ascii="Arial" w:hAnsi="Arial"/>
          <w:sz w:val="22"/>
          <w:szCs w:val="22"/>
          <w:lang w:val="en-US"/>
        </w:rPr>
        <w:t>202</w:t>
      </w:r>
      <w:r w:rsidR="001A48A4" w:rsidRPr="00E522F7">
        <w:rPr>
          <w:rFonts w:ascii="Arial" w:hAnsi="Arial"/>
          <w:sz w:val="22"/>
          <w:szCs w:val="22"/>
          <w:lang w:val="en-US"/>
        </w:rPr>
        <w:t>2</w:t>
      </w:r>
      <w:r w:rsidRPr="00E522F7">
        <w:rPr>
          <w:rFonts w:ascii="Arial" w:hAnsi="Arial"/>
          <w:sz w:val="22"/>
          <w:szCs w:val="22"/>
          <w:lang w:val="en-US"/>
        </w:rPr>
        <w:t>. This figure was 1</w:t>
      </w:r>
      <w:r w:rsidR="00D428FC">
        <w:rPr>
          <w:rFonts w:ascii="Arial" w:hAnsi="Arial"/>
          <w:sz w:val="22"/>
          <w:szCs w:val="22"/>
          <w:lang w:val="en-US"/>
        </w:rPr>
        <w:t>2</w:t>
      </w:r>
      <w:bookmarkStart w:id="0" w:name="_GoBack"/>
      <w:bookmarkEnd w:id="0"/>
      <w:r w:rsidRPr="00E522F7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E522F7">
        <w:rPr>
          <w:rFonts w:ascii="Arial" w:hAnsi="Arial"/>
          <w:sz w:val="22"/>
          <w:szCs w:val="22"/>
          <w:lang w:val="en-US"/>
        </w:rPr>
        <w:t>.</w:t>
      </w:r>
    </w:p>
    <w:p w:rsidR="001E1244" w:rsidRPr="00CF4D4C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AF452C" w:rsidRDefault="00300FE4" w:rsidP="00AF452C">
      <w:pPr>
        <w:pStyle w:val="Heading9"/>
        <w:rPr>
          <w:rFonts w:ascii="Arial" w:hAnsi="Arial"/>
          <w:lang w:val="en-US"/>
        </w:rPr>
      </w:pPr>
      <w:r w:rsidRPr="00B93CFE">
        <w:rPr>
          <w:rFonts w:ascii="Arial" w:hAnsi="Arial"/>
          <w:szCs w:val="22"/>
          <w:lang w:val="en-US"/>
        </w:rPr>
        <w:t xml:space="preserve">Bank </w:t>
      </w:r>
      <w:r w:rsidRPr="00B93CFE">
        <w:rPr>
          <w:rFonts w:ascii="Arial" w:hAnsi="Arial"/>
          <w:lang w:val="en-US"/>
        </w:rPr>
        <w:t>Employees by Gender</w:t>
      </w:r>
      <w:r w:rsidR="00AF452C">
        <w:rPr>
          <w:rFonts w:ascii="Arial" w:hAnsi="Arial"/>
          <w:lang w:val="en-US"/>
        </w:rPr>
        <w:t xml:space="preserve"> </w:t>
      </w:r>
      <w:r w:rsidR="00AF452C" w:rsidRPr="00B93CFE">
        <w:rPr>
          <w:rFonts w:ascii="Arial" w:hAnsi="Arial"/>
          <w:lang w:val="en-US"/>
        </w:rPr>
        <w:t>and Education Level</w:t>
      </w:r>
    </w:p>
    <w:p w:rsidR="00AF452C" w:rsidRDefault="00300FE4" w:rsidP="00AF452C">
      <w:pPr>
        <w:pStyle w:val="Heading9"/>
        <w:rPr>
          <w:rFonts w:ascii="Arial" w:hAnsi="Arial"/>
          <w:lang w:val="en-US"/>
        </w:rPr>
      </w:pPr>
      <w:r w:rsidRPr="00B93CFE">
        <w:rPr>
          <w:rFonts w:ascii="Arial" w:hAnsi="Arial"/>
          <w:lang w:val="en-US"/>
        </w:rPr>
        <w:t xml:space="preserve"> </w:t>
      </w:r>
    </w:p>
    <w:p w:rsidR="00AF452C" w:rsidRPr="00AF452C" w:rsidRDefault="005D04BA" w:rsidP="00AF452C">
      <w:pPr>
        <w:rPr>
          <w:lang w:val="en-US" w:eastAsia="tr-TR"/>
        </w:rPr>
      </w:pPr>
      <w:r>
        <w:rPr>
          <w:noProof/>
          <w:lang w:val="en-US" w:eastAsia="ko-KR"/>
        </w:rPr>
        <w:drawing>
          <wp:inline distT="0" distB="0" distL="0" distR="0" wp14:anchorId="73B05D1C" wp14:editId="4FF0F60E">
            <wp:extent cx="3375660" cy="2240280"/>
            <wp:effectExtent l="0" t="0" r="0" b="762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F452C" w:rsidRPr="00B93CFE">
        <w:rPr>
          <w:noProof/>
          <w:lang w:val="en-US" w:eastAsia="ko-KR"/>
        </w:rPr>
        <w:drawing>
          <wp:anchor distT="0" distB="0" distL="114300" distR="114300" simplePos="0" relativeHeight="251657728" behindDoc="0" locked="0" layoutInCell="1" allowOverlap="1" wp14:anchorId="3C9FC354" wp14:editId="581553CB">
            <wp:simplePos x="0" y="0"/>
            <wp:positionH relativeFrom="column">
              <wp:posOffset>-1823</wp:posOffset>
            </wp:positionH>
            <wp:positionV relativeFrom="paragraph">
              <wp:posOffset>304267</wp:posOffset>
            </wp:positionV>
            <wp:extent cx="2286000" cy="1711325"/>
            <wp:effectExtent l="0" t="0" r="0" b="317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52C" w:rsidRDefault="00AF452C" w:rsidP="00AF452C">
      <w:pPr>
        <w:pStyle w:val="Heading9"/>
        <w:rPr>
          <w:rFonts w:ascii="Arial" w:hAnsi="Arial"/>
          <w:lang w:val="en-US"/>
        </w:rPr>
      </w:pPr>
    </w:p>
    <w:p w:rsidR="005D04BA" w:rsidRDefault="005D04BA" w:rsidP="005D04BA">
      <w:pPr>
        <w:pStyle w:val="Heading9"/>
        <w:tabs>
          <w:tab w:val="left" w:pos="504"/>
        </w:tabs>
        <w:jc w:val="left"/>
        <w:rPr>
          <w:rFonts w:ascii="Arial" w:hAnsi="Arial"/>
          <w:lang w:val="en-US"/>
        </w:rPr>
      </w:pPr>
    </w:p>
    <w:p w:rsidR="00382C51" w:rsidRPr="005D04BA" w:rsidRDefault="00CF4D4C" w:rsidP="005D04BA">
      <w:pPr>
        <w:pStyle w:val="Heading9"/>
        <w:tabs>
          <w:tab w:val="left" w:pos="504"/>
        </w:tabs>
        <w:jc w:val="both"/>
        <w:rPr>
          <w:rFonts w:ascii="Arial" w:hAnsi="Arial"/>
          <w:b w:val="0"/>
          <w:lang w:val="en-US"/>
        </w:rPr>
      </w:pPr>
      <w:r w:rsidRPr="005D04BA">
        <w:rPr>
          <w:rFonts w:ascii="Arial" w:hAnsi="Arial" w:cs="Arial"/>
          <w:b w:val="0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CC7128" w:rsidRPr="005D04BA">
        <w:rPr>
          <w:rFonts w:ascii="Arial" w:hAnsi="Arial" w:cs="Arial"/>
          <w:b w:val="0"/>
          <w:szCs w:val="22"/>
          <w:lang w:val="en-US"/>
        </w:rPr>
        <w:t>December</w:t>
      </w:r>
      <w:r w:rsidRPr="005D04BA">
        <w:rPr>
          <w:rFonts w:ascii="Arial" w:hAnsi="Arial" w:cs="Arial"/>
          <w:b w:val="0"/>
          <w:szCs w:val="22"/>
          <w:lang w:val="en-US"/>
        </w:rPr>
        <w:t xml:space="preserve"> 2022. Accordingly, 42 percent </w:t>
      </w:r>
      <w:r w:rsidR="00B93CFE" w:rsidRPr="005D04BA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Pr="005D04BA">
        <w:rPr>
          <w:rFonts w:ascii="Arial" w:hAnsi="Arial" w:cs="Arial"/>
          <w:b w:val="0"/>
          <w:szCs w:val="22"/>
          <w:lang w:val="en-US"/>
        </w:rPr>
        <w:t>ar</w:t>
      </w:r>
      <w:r w:rsidR="00CC7128" w:rsidRPr="005D04BA">
        <w:rPr>
          <w:rFonts w:ascii="Arial" w:hAnsi="Arial" w:cs="Arial"/>
          <w:b w:val="0"/>
          <w:szCs w:val="22"/>
          <w:lang w:val="en-US"/>
        </w:rPr>
        <w:t>e in the 36-45 age range, and 38</w:t>
      </w:r>
      <w:r w:rsidRPr="005D04BA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5D04BA" w:rsidRPr="007B5FCE" w:rsidRDefault="005D04BA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382C51" w:rsidRDefault="00382C51" w:rsidP="00382C51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382C51" w:rsidRPr="00E522F7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522F7">
        <w:rPr>
          <w:rFonts w:ascii="Arial" w:hAnsi="Arial" w:cs="Arial"/>
          <w:b/>
          <w:sz w:val="22"/>
          <w:szCs w:val="22"/>
          <w:lang w:val="en-US"/>
        </w:rPr>
        <w:lastRenderedPageBreak/>
        <w:t>Bank Employees by Age (percent)</w:t>
      </w:r>
    </w:p>
    <w:p w:rsidR="00FA5643" w:rsidRPr="00CF4D4C" w:rsidRDefault="00CC7128" w:rsidP="00E06A4C">
      <w:pPr>
        <w:pStyle w:val="Subtitle"/>
        <w:jc w:val="center"/>
        <w:rPr>
          <w:color w:val="FF0000"/>
          <w:szCs w:val="22"/>
          <w:lang w:val="en-US"/>
        </w:rPr>
      </w:pPr>
      <w:r>
        <w:rPr>
          <w:noProof/>
          <w:lang w:val="en-US" w:eastAsia="ko-KR"/>
        </w:rPr>
        <w:drawing>
          <wp:inline distT="0" distB="0" distL="0" distR="0" wp14:anchorId="249FC292" wp14:editId="54D5C4B2">
            <wp:extent cx="4252595" cy="2009775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5643" w:rsidRPr="00CF4D4C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B53F2" w:rsidRPr="00CF4D4C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Branches</w:t>
      </w:r>
    </w:p>
    <w:p w:rsidR="003B53F2" w:rsidRPr="00CC7128" w:rsidRDefault="003B53F2" w:rsidP="003B53F2">
      <w:pPr>
        <w:jc w:val="both"/>
        <w:rPr>
          <w:rFonts w:ascii="Arial" w:hAnsi="Arial"/>
          <w:color w:val="C45911" w:themeColor="accent2" w:themeShade="BF"/>
          <w:sz w:val="10"/>
          <w:szCs w:val="10"/>
          <w:lang w:val="en-US"/>
        </w:rPr>
      </w:pPr>
    </w:p>
    <w:p w:rsidR="003B53F2" w:rsidRPr="00E522F7" w:rsidRDefault="000F7651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As of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="00C03169" w:rsidRPr="00E522F7">
        <w:rPr>
          <w:rFonts w:ascii="Arial" w:hAnsi="Arial"/>
          <w:sz w:val="22"/>
          <w:szCs w:val="22"/>
          <w:lang w:val="en-US"/>
        </w:rPr>
        <w:t xml:space="preserve"> 2022</w:t>
      </w:r>
      <w:r w:rsidR="003B53F2" w:rsidRPr="00E522F7">
        <w:rPr>
          <w:rFonts w:ascii="Arial" w:hAnsi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E522F7">
        <w:rPr>
          <w:rFonts w:ascii="Arial" w:hAnsi="Arial"/>
          <w:sz w:val="22"/>
          <w:szCs w:val="22"/>
          <w:lang w:val="en-US"/>
        </w:rPr>
        <w:t>9,</w:t>
      </w:r>
      <w:r w:rsidR="00CC7128" w:rsidRPr="00E522F7">
        <w:rPr>
          <w:rFonts w:ascii="Arial" w:hAnsi="Arial"/>
          <w:sz w:val="22"/>
          <w:szCs w:val="22"/>
          <w:lang w:val="en-US"/>
        </w:rPr>
        <w:t>661</w:t>
      </w:r>
      <w:r w:rsidR="003B53F2" w:rsidRPr="00E522F7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E522F7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E522F7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E522F7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E522F7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E522F7" w:rsidRPr="00E522F7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E522F7" w:rsidRDefault="00C03169" w:rsidP="00C03169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E522F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E522F7" w:rsidRDefault="00D87CD1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</w:t>
            </w:r>
            <w:r w:rsidR="00C03169"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E522F7" w:rsidRDefault="00CC7128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Septembe</w:t>
            </w:r>
            <w:r w:rsidR="00C03169"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r 202</w:t>
            </w: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E522F7" w:rsidRDefault="00D87CD1" w:rsidP="00C03169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</w:t>
            </w:r>
            <w:r w:rsidR="00C03169" w:rsidRPr="00E522F7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 xml:space="preserve"> 2022</w:t>
            </w:r>
          </w:p>
        </w:tc>
      </w:tr>
      <w:tr w:rsidR="00E522F7" w:rsidRPr="00E522F7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rPr>
                <w:rFonts w:ascii="Arial" w:hAnsi="Arial" w:cs="Arial"/>
                <w:sz w:val="20"/>
                <w:lang w:val="en-US"/>
              </w:rPr>
            </w:pPr>
            <w:r w:rsidRPr="00E522F7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522F7">
              <w:rPr>
                <w:rFonts w:ascii="Arial" w:hAnsi="Arial" w:cs="Arial"/>
                <w:sz w:val="20"/>
              </w:rPr>
              <w:t>9,724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9,641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9,590</w:t>
            </w:r>
          </w:p>
        </w:tc>
      </w:tr>
      <w:tr w:rsidR="00E522F7" w:rsidRPr="00E522F7" w:rsidTr="006C1156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rPr>
                <w:rFonts w:ascii="Arial" w:hAnsi="Arial" w:cs="Arial"/>
                <w:sz w:val="20"/>
                <w:lang w:val="en-US"/>
              </w:rPr>
            </w:pPr>
            <w:r w:rsidRPr="00E522F7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sz w:val="20"/>
              </w:rPr>
            </w:pPr>
            <w:r w:rsidRPr="00E522F7">
              <w:rPr>
                <w:rFonts w:ascii="Arial" w:hAnsi="Arial" w:cs="Arial"/>
                <w:sz w:val="20"/>
              </w:rPr>
              <w:t>71</w:t>
            </w:r>
          </w:p>
        </w:tc>
      </w:tr>
      <w:tr w:rsidR="00E522F7" w:rsidRPr="00E522F7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522F7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22F7">
              <w:rPr>
                <w:rFonts w:ascii="Arial" w:hAnsi="Arial" w:cs="Arial"/>
                <w:b/>
                <w:bCs/>
                <w:sz w:val="20"/>
              </w:rPr>
              <w:t>9,792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22F7">
              <w:rPr>
                <w:rFonts w:ascii="Arial" w:hAnsi="Arial" w:cs="Arial"/>
                <w:b/>
                <w:bCs/>
                <w:sz w:val="20"/>
              </w:rPr>
              <w:t>9,712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7128" w:rsidRPr="00E522F7" w:rsidRDefault="00CC7128" w:rsidP="00CC712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22F7">
              <w:rPr>
                <w:rFonts w:ascii="Arial" w:hAnsi="Arial" w:cs="Arial"/>
                <w:b/>
                <w:bCs/>
                <w:sz w:val="20"/>
              </w:rPr>
              <w:t>9,661</w:t>
            </w:r>
          </w:p>
        </w:tc>
      </w:tr>
    </w:tbl>
    <w:p w:rsidR="003B53F2" w:rsidRPr="00E522F7" w:rsidRDefault="003B53F2" w:rsidP="003B53F2">
      <w:pPr>
        <w:rPr>
          <w:rFonts w:ascii="Arial" w:hAnsi="Arial"/>
          <w:i/>
          <w:sz w:val="16"/>
          <w:lang w:val="en-US"/>
        </w:rPr>
      </w:pPr>
      <w:r w:rsidRPr="00E522F7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2D557D" w:rsidRPr="00E522F7" w:rsidRDefault="002D557D" w:rsidP="00D04C4E">
      <w:pPr>
        <w:jc w:val="both"/>
        <w:rPr>
          <w:rFonts w:ascii="Arial" w:hAnsi="Arial"/>
          <w:sz w:val="22"/>
          <w:szCs w:val="22"/>
          <w:lang w:val="en-US"/>
        </w:rPr>
      </w:pPr>
    </w:p>
    <w:p w:rsidR="00EB02B3" w:rsidRPr="00E522F7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802802" w:rsidRPr="00E522F7">
        <w:rPr>
          <w:rFonts w:ascii="Arial" w:hAnsi="Arial"/>
          <w:sz w:val="22"/>
          <w:szCs w:val="22"/>
          <w:lang w:val="en-US"/>
        </w:rPr>
        <w:t>5</w:t>
      </w:r>
      <w:r w:rsidR="007B5FCE" w:rsidRPr="00E522F7">
        <w:rPr>
          <w:rFonts w:ascii="Arial" w:hAnsi="Arial"/>
          <w:sz w:val="22"/>
          <w:szCs w:val="22"/>
          <w:lang w:val="en-US"/>
        </w:rPr>
        <w:t>1</w:t>
      </w:r>
      <w:r w:rsidRPr="00E522F7">
        <w:rPr>
          <w:rFonts w:ascii="Arial" w:hAnsi="Arial"/>
          <w:sz w:val="22"/>
          <w:szCs w:val="22"/>
          <w:lang w:val="en-US"/>
        </w:rPr>
        <w:t xml:space="preserve">, as compared to previous quarter and by </w:t>
      </w:r>
      <w:r w:rsidR="00802802" w:rsidRPr="00E522F7">
        <w:rPr>
          <w:rFonts w:ascii="Arial" w:hAnsi="Arial"/>
          <w:sz w:val="22"/>
          <w:szCs w:val="22"/>
          <w:lang w:val="en-US"/>
        </w:rPr>
        <w:t>131</w:t>
      </w:r>
      <w:r w:rsidRPr="00E522F7">
        <w:rPr>
          <w:rFonts w:ascii="Arial" w:hAnsi="Arial"/>
          <w:sz w:val="22"/>
          <w:szCs w:val="22"/>
          <w:lang w:val="en-US"/>
        </w:rPr>
        <w:t xml:space="preserve">, as compared to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="00C03169" w:rsidRPr="00E522F7">
        <w:rPr>
          <w:rFonts w:ascii="Arial" w:hAnsi="Arial"/>
          <w:sz w:val="22"/>
          <w:szCs w:val="22"/>
          <w:lang w:val="en-US"/>
        </w:rPr>
        <w:t xml:space="preserve"> </w:t>
      </w:r>
      <w:r w:rsidRPr="00E522F7">
        <w:rPr>
          <w:rFonts w:ascii="Arial" w:hAnsi="Arial"/>
          <w:sz w:val="22"/>
          <w:szCs w:val="22"/>
          <w:lang w:val="en-US"/>
        </w:rPr>
        <w:t>20</w:t>
      </w:r>
      <w:r w:rsidR="00C03169" w:rsidRPr="00E522F7">
        <w:rPr>
          <w:rFonts w:ascii="Arial" w:hAnsi="Arial"/>
          <w:sz w:val="22"/>
          <w:szCs w:val="22"/>
          <w:lang w:val="en-US"/>
        </w:rPr>
        <w:t>21</w:t>
      </w:r>
      <w:r w:rsidRPr="00E522F7">
        <w:rPr>
          <w:rFonts w:ascii="Arial" w:hAnsi="Arial"/>
          <w:sz w:val="22"/>
          <w:szCs w:val="22"/>
          <w:lang w:val="en-US"/>
        </w:rPr>
        <w:t>.</w:t>
      </w:r>
    </w:p>
    <w:p w:rsidR="00EB02B3" w:rsidRPr="00E522F7" w:rsidRDefault="00EB02B3" w:rsidP="00EB02B3">
      <w:pPr>
        <w:jc w:val="both"/>
        <w:rPr>
          <w:rFonts w:ascii="Arial" w:hAnsi="Arial"/>
          <w:sz w:val="10"/>
          <w:szCs w:val="10"/>
          <w:lang w:val="en-US"/>
        </w:rPr>
      </w:pPr>
    </w:p>
    <w:p w:rsidR="00EB02B3" w:rsidRPr="00E522F7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The number of branches per bank </w:t>
      </w:r>
      <w:r w:rsidR="00077C79" w:rsidRPr="00E522F7">
        <w:rPr>
          <w:rFonts w:ascii="Arial" w:hAnsi="Arial"/>
          <w:sz w:val="22"/>
          <w:szCs w:val="22"/>
          <w:lang w:val="en-US"/>
        </w:rPr>
        <w:t>was 27</w:t>
      </w:r>
      <w:r w:rsidR="00802802" w:rsidRPr="00E522F7">
        <w:rPr>
          <w:rFonts w:ascii="Arial" w:hAnsi="Arial"/>
          <w:sz w:val="22"/>
          <w:szCs w:val="22"/>
          <w:lang w:val="en-US"/>
        </w:rPr>
        <w:t>4</w:t>
      </w:r>
      <w:r w:rsidR="00077C79" w:rsidRPr="00E522F7">
        <w:rPr>
          <w:rFonts w:ascii="Arial" w:hAnsi="Arial"/>
          <w:sz w:val="22"/>
          <w:szCs w:val="22"/>
          <w:lang w:val="en-US"/>
        </w:rPr>
        <w:t xml:space="preserve"> in deposit banks at the end o</w:t>
      </w:r>
      <w:r w:rsidR="00F74E30" w:rsidRPr="00E522F7">
        <w:rPr>
          <w:rFonts w:ascii="Arial" w:hAnsi="Arial"/>
          <w:sz w:val="22"/>
          <w:szCs w:val="22"/>
          <w:lang w:val="en-US"/>
        </w:rPr>
        <w:t>f</w:t>
      </w:r>
      <w:r w:rsidR="00077C79" w:rsidRPr="00E522F7">
        <w:rPr>
          <w:rFonts w:ascii="Arial" w:hAnsi="Arial"/>
          <w:sz w:val="22"/>
          <w:szCs w:val="22"/>
          <w:lang w:val="en-US"/>
        </w:rPr>
        <w:t xml:space="preserve">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="00C03169" w:rsidRPr="00E522F7">
        <w:rPr>
          <w:rFonts w:ascii="Arial" w:hAnsi="Arial"/>
          <w:sz w:val="22"/>
          <w:szCs w:val="22"/>
          <w:lang w:val="en-US"/>
        </w:rPr>
        <w:t xml:space="preserve"> </w:t>
      </w:r>
      <w:r w:rsidR="001A48A4" w:rsidRPr="00E522F7">
        <w:rPr>
          <w:rFonts w:ascii="Arial" w:hAnsi="Arial"/>
          <w:sz w:val="22"/>
          <w:szCs w:val="22"/>
          <w:lang w:val="en-US"/>
        </w:rPr>
        <w:t>2022</w:t>
      </w:r>
      <w:r w:rsidR="00077C79" w:rsidRPr="00E522F7">
        <w:rPr>
          <w:rFonts w:ascii="Arial" w:hAnsi="Arial"/>
          <w:sz w:val="22"/>
          <w:szCs w:val="22"/>
          <w:lang w:val="en-US"/>
        </w:rPr>
        <w:t>.</w:t>
      </w:r>
    </w:p>
    <w:p w:rsidR="00382C51" w:rsidRPr="00CF4D4C" w:rsidRDefault="00382C51" w:rsidP="00EB02B3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6C1156" w:rsidRDefault="000F5F1A" w:rsidP="00EB02B3">
      <w:pPr>
        <w:jc w:val="center"/>
        <w:rPr>
          <w:rFonts w:ascii="Arial" w:hAnsi="Arial"/>
          <w:b/>
          <w:sz w:val="22"/>
          <w:lang w:val="en-US" w:eastAsia="tr-TR"/>
        </w:rPr>
      </w:pPr>
      <w:r w:rsidRPr="006C1156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6C1156">
        <w:rPr>
          <w:rFonts w:ascii="Arial" w:hAnsi="Arial"/>
          <w:b/>
          <w:sz w:val="22"/>
          <w:lang w:val="en-US" w:eastAsia="tr-TR"/>
        </w:rPr>
        <w:t xml:space="preserve"> </w:t>
      </w:r>
    </w:p>
    <w:p w:rsidR="003B53F2" w:rsidRPr="00CF4D4C" w:rsidRDefault="00802802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val="en-US" w:eastAsia="ko-KR"/>
        </w:rPr>
        <w:drawing>
          <wp:inline distT="0" distB="0" distL="0" distR="0" wp14:anchorId="0B6ABCA0" wp14:editId="71035783">
            <wp:extent cx="4694873" cy="2068560"/>
            <wp:effectExtent l="0" t="0" r="0" b="825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2802" w:rsidRDefault="00802802" w:rsidP="007D56A2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D56A2" w:rsidRPr="00E522F7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522F7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E522F7">
        <w:rPr>
          <w:rFonts w:ascii="Arial" w:hAnsi="Arial" w:cs="Arial"/>
          <w:sz w:val="22"/>
          <w:szCs w:val="22"/>
          <w:lang w:val="en-US"/>
        </w:rPr>
        <w:t>non-branch</w:t>
      </w:r>
      <w:r w:rsidRPr="00E522F7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5D04BA" w:rsidRDefault="005D04BA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244D70" w:rsidRPr="006C1156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C1156">
        <w:rPr>
          <w:rFonts w:ascii="Arial" w:hAnsi="Arial"/>
          <w:b/>
          <w:sz w:val="22"/>
          <w:szCs w:val="22"/>
          <w:lang w:val="en-US"/>
        </w:rPr>
        <w:lastRenderedPageBreak/>
        <w:t>Branches and Employees per 100,000 people</w:t>
      </w:r>
    </w:p>
    <w:p w:rsidR="00926B08" w:rsidRPr="007B5FCE" w:rsidRDefault="00926B08" w:rsidP="00926B08">
      <w:pPr>
        <w:tabs>
          <w:tab w:val="left" w:pos="978"/>
        </w:tabs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926B08" w:rsidRPr="00E522F7" w:rsidRDefault="008601CB" w:rsidP="0024332E">
      <w:pPr>
        <w:tabs>
          <w:tab w:val="left" w:pos="97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E522F7">
        <w:rPr>
          <w:rFonts w:ascii="Arial" w:hAnsi="Arial"/>
          <w:sz w:val="22"/>
          <w:szCs w:val="22"/>
          <w:lang w:val="en-US"/>
        </w:rPr>
        <w:t xml:space="preserve">As of </w:t>
      </w:r>
      <w:r w:rsidR="00D87CD1" w:rsidRPr="00E522F7">
        <w:rPr>
          <w:rFonts w:ascii="Arial" w:hAnsi="Arial"/>
          <w:sz w:val="22"/>
          <w:szCs w:val="22"/>
          <w:lang w:val="en-US"/>
        </w:rPr>
        <w:t>December</w:t>
      </w:r>
      <w:r w:rsidR="00F74E30" w:rsidRPr="00E522F7">
        <w:rPr>
          <w:rFonts w:ascii="Arial" w:hAnsi="Arial"/>
          <w:sz w:val="22"/>
          <w:szCs w:val="22"/>
          <w:lang w:val="en-US"/>
        </w:rPr>
        <w:t xml:space="preserve"> </w:t>
      </w:r>
      <w:r w:rsidR="000F7651" w:rsidRPr="00E522F7">
        <w:rPr>
          <w:rFonts w:ascii="Arial" w:hAnsi="Arial"/>
          <w:sz w:val="22"/>
          <w:szCs w:val="22"/>
          <w:lang w:val="en-US"/>
        </w:rPr>
        <w:t>202</w:t>
      </w:r>
      <w:r w:rsidR="00F74E30" w:rsidRPr="00E522F7">
        <w:rPr>
          <w:rFonts w:ascii="Arial" w:hAnsi="Arial"/>
          <w:sz w:val="22"/>
          <w:szCs w:val="22"/>
          <w:lang w:val="en-US"/>
        </w:rPr>
        <w:t>2</w:t>
      </w:r>
      <w:r w:rsidR="004170F1" w:rsidRPr="00E522F7">
        <w:rPr>
          <w:rFonts w:ascii="Arial" w:hAnsi="Arial" w:cs="Arial"/>
          <w:sz w:val="22"/>
          <w:szCs w:val="22"/>
          <w:lang w:val="en-US"/>
        </w:rPr>
        <w:t>,</w:t>
      </w:r>
      <w:r w:rsidR="006F7448" w:rsidRPr="00E522F7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E522F7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E522F7">
        <w:rPr>
          <w:rFonts w:ascii="Arial" w:hAnsi="Arial" w:cs="Arial"/>
          <w:sz w:val="22"/>
          <w:szCs w:val="22"/>
          <w:lang w:val="en-US"/>
        </w:rPr>
        <w:t xml:space="preserve"> 2</w:t>
      </w:r>
      <w:r w:rsidR="0079055E" w:rsidRPr="00E522F7">
        <w:rPr>
          <w:rFonts w:ascii="Arial" w:hAnsi="Arial" w:cs="Arial"/>
          <w:sz w:val="22"/>
          <w:szCs w:val="22"/>
          <w:lang w:val="en-US"/>
        </w:rPr>
        <w:t>23</w:t>
      </w:r>
      <w:r w:rsidR="0024332E" w:rsidRPr="00E522F7">
        <w:rPr>
          <w:rFonts w:ascii="Arial" w:hAnsi="Arial" w:cs="Arial"/>
          <w:sz w:val="22"/>
          <w:szCs w:val="22"/>
          <w:lang w:val="en-US"/>
        </w:rPr>
        <w:t xml:space="preserve"> </w:t>
      </w:r>
      <w:r w:rsidRPr="00E522F7">
        <w:rPr>
          <w:rFonts w:ascii="Arial" w:hAnsi="Arial"/>
          <w:sz w:val="22"/>
          <w:szCs w:val="22"/>
          <w:lang w:val="en-US"/>
        </w:rPr>
        <w:t>and branches</w:t>
      </w:r>
      <w:r w:rsidRPr="00E522F7">
        <w:rPr>
          <w:rFonts w:ascii="Arial" w:hAnsi="Arial" w:cs="Arial"/>
          <w:sz w:val="22"/>
          <w:szCs w:val="22"/>
          <w:lang w:val="en-US"/>
        </w:rPr>
        <w:t xml:space="preserve"> per 100,000 people was 1</w:t>
      </w:r>
      <w:r w:rsidR="00F74E30" w:rsidRPr="00E522F7">
        <w:rPr>
          <w:rFonts w:ascii="Arial" w:hAnsi="Arial" w:cs="Arial"/>
          <w:sz w:val="22"/>
          <w:szCs w:val="22"/>
          <w:lang w:val="en-US"/>
        </w:rPr>
        <w:t>1.</w:t>
      </w:r>
      <w:r w:rsidR="007B5FCE" w:rsidRPr="00E522F7">
        <w:rPr>
          <w:rFonts w:ascii="Arial" w:hAnsi="Arial" w:cs="Arial"/>
          <w:sz w:val="22"/>
          <w:szCs w:val="22"/>
          <w:lang w:val="en-US"/>
        </w:rPr>
        <w:t>4</w:t>
      </w:r>
      <w:r w:rsidRPr="00E522F7">
        <w:rPr>
          <w:rFonts w:ascii="Arial" w:hAnsi="Arial" w:cs="Arial"/>
          <w:sz w:val="22"/>
          <w:szCs w:val="22"/>
          <w:lang w:val="en-US"/>
        </w:rPr>
        <w:t>.</w:t>
      </w:r>
    </w:p>
    <w:p w:rsidR="007B5FCE" w:rsidRPr="00E522F7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B5FCE" w:rsidRPr="00E522F7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Pr="00E522F7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E522F7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E522F7">
        <w:rPr>
          <w:rFonts w:ascii="Arial" w:hAnsi="Arial" w:cs="Arial"/>
          <w:noProof/>
          <w:lang w:val="en-US" w:eastAsia="tr-TR"/>
        </w:rPr>
        <w:t xml:space="preserve">* </w:t>
      </w:r>
    </w:p>
    <w:p w:rsidR="00236CCD" w:rsidRPr="00E522F7" w:rsidRDefault="0079055E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522F7">
        <w:rPr>
          <w:noProof/>
          <w:lang w:val="en-US" w:eastAsia="ko-KR"/>
        </w:rPr>
        <w:drawing>
          <wp:inline distT="0" distB="0" distL="0" distR="0" wp14:anchorId="1E02EB88" wp14:editId="474DE5BB">
            <wp:extent cx="4926675" cy="2277135"/>
            <wp:effectExtent l="0" t="0" r="7620" b="889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E522F7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E522F7">
        <w:rPr>
          <w:rFonts w:ascii="Arial" w:hAnsi="Arial" w:cs="Arial"/>
          <w:sz w:val="18"/>
          <w:szCs w:val="22"/>
          <w:lang w:val="en-US"/>
        </w:rPr>
        <w:t>*</w:t>
      </w:r>
      <w:r w:rsidR="00926BDD" w:rsidRPr="00E522F7">
        <w:rPr>
          <w:rFonts w:ascii="Arial" w:hAnsi="Arial" w:cs="Arial"/>
          <w:sz w:val="18"/>
          <w:szCs w:val="22"/>
          <w:lang w:val="en-US"/>
        </w:rPr>
        <w:t xml:space="preserve"> 20</w:t>
      </w:r>
      <w:r w:rsidR="000F7651" w:rsidRPr="00E522F7">
        <w:rPr>
          <w:rFonts w:ascii="Arial" w:hAnsi="Arial" w:cs="Arial"/>
          <w:sz w:val="18"/>
          <w:szCs w:val="22"/>
          <w:lang w:val="en-US"/>
        </w:rPr>
        <w:t>2</w:t>
      </w:r>
      <w:r w:rsidR="00F74E30" w:rsidRPr="00E522F7">
        <w:rPr>
          <w:rFonts w:ascii="Arial" w:hAnsi="Arial" w:cs="Arial"/>
          <w:sz w:val="18"/>
          <w:szCs w:val="22"/>
          <w:lang w:val="en-US"/>
        </w:rPr>
        <w:t>1</w:t>
      </w:r>
      <w:r w:rsidR="00926BDD" w:rsidRPr="00E522F7">
        <w:rPr>
          <w:rFonts w:ascii="Arial" w:hAnsi="Arial" w:cs="Arial"/>
          <w:sz w:val="18"/>
          <w:szCs w:val="22"/>
          <w:lang w:val="en-US"/>
        </w:rPr>
        <w:t xml:space="preserve"> population data were used in the </w:t>
      </w:r>
      <w:r w:rsidR="004B6F89" w:rsidRPr="00E522F7">
        <w:rPr>
          <w:rFonts w:ascii="Arial" w:hAnsi="Arial" w:cs="Arial"/>
          <w:sz w:val="18"/>
          <w:szCs w:val="22"/>
          <w:lang w:val="en-US"/>
        </w:rPr>
        <w:t xml:space="preserve">2022 </w:t>
      </w:r>
      <w:r w:rsidR="00926BDD" w:rsidRPr="00E522F7">
        <w:rPr>
          <w:rFonts w:ascii="Arial" w:hAnsi="Arial" w:cs="Arial"/>
          <w:sz w:val="18"/>
          <w:szCs w:val="22"/>
          <w:lang w:val="en-US"/>
        </w:rPr>
        <w:t>calculations.</w:t>
      </w:r>
    </w:p>
    <w:p w:rsidR="00926B08" w:rsidRPr="00CF4D4C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CF4D4C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74" w:rsidRDefault="003A5F74">
      <w:r>
        <w:separator/>
      </w:r>
    </w:p>
  </w:endnote>
  <w:endnote w:type="continuationSeparator" w:id="0">
    <w:p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D428FC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D87CD1">
      <w:rPr>
        <w:rFonts w:ascii="Arial" w:hAnsi="Arial"/>
        <w:sz w:val="18"/>
        <w:lang w:val="en-US"/>
      </w:rPr>
      <w:t>December</w:t>
    </w:r>
    <w:r w:rsidR="001A48A4">
      <w:rPr>
        <w:rFonts w:ascii="Arial" w:hAnsi="Arial"/>
        <w:sz w:val="18"/>
      </w:rPr>
      <w:t xml:space="preserve"> 2022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74" w:rsidRDefault="003A5F74">
      <w:r>
        <w:separator/>
      </w:r>
    </w:p>
  </w:footnote>
  <w:footnote w:type="continuationSeparator" w:id="0">
    <w:p w:rsidR="003A5F74" w:rsidRDefault="003A5F74">
      <w:r>
        <w:continuationSeparator/>
      </w:r>
    </w:p>
  </w:footnote>
  <w:footnote w:id="1">
    <w:p w:rsidR="00A637F7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  <w:p w:rsidR="002E0EE3" w:rsidRDefault="002E0EE3" w:rsidP="006E3E95">
      <w:pPr>
        <w:pStyle w:val="FootnoteTex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-</w:t>
      </w:r>
      <w:r w:rsidRPr="0067181E">
        <w:rPr>
          <w:rFonts w:ascii="Arial" w:hAnsi="Arial"/>
          <w:sz w:val="16"/>
          <w:szCs w:val="16"/>
        </w:rPr>
        <w:t xml:space="preserve">Number of employees figure </w:t>
      </w:r>
      <w:r>
        <w:rPr>
          <w:rFonts w:ascii="Arial" w:hAnsi="Arial"/>
          <w:sz w:val="16"/>
          <w:szCs w:val="16"/>
        </w:rPr>
        <w:t xml:space="preserve">of December 2022 </w:t>
      </w:r>
      <w:r w:rsidRPr="0067181E">
        <w:rPr>
          <w:rFonts w:ascii="Arial" w:hAnsi="Arial"/>
          <w:sz w:val="16"/>
          <w:szCs w:val="16"/>
        </w:rPr>
        <w:t xml:space="preserve">was updated by </w:t>
      </w:r>
      <w:r>
        <w:rPr>
          <w:rFonts w:ascii="Arial" w:hAnsi="Arial"/>
          <w:sz w:val="16"/>
          <w:szCs w:val="16"/>
        </w:rPr>
        <w:t xml:space="preserve">a bank, </w:t>
      </w:r>
      <w:r w:rsidRPr="0067181E">
        <w:rPr>
          <w:rFonts w:ascii="Arial" w:hAnsi="Arial"/>
          <w:sz w:val="16"/>
          <w:szCs w:val="16"/>
        </w:rPr>
        <w:t xml:space="preserve">as of March </w:t>
      </w:r>
      <w:r>
        <w:rPr>
          <w:rFonts w:ascii="Arial" w:hAnsi="Arial"/>
          <w:sz w:val="16"/>
          <w:szCs w:val="16"/>
        </w:rPr>
        <w:t>7, 2023</w:t>
      </w:r>
      <w:r w:rsidRPr="0067181E">
        <w:rPr>
          <w:rFonts w:ascii="Arial" w:hAnsi="Arial"/>
          <w:sz w:val="16"/>
          <w:szCs w:val="16"/>
        </w:rPr>
        <w:t>.</w:t>
      </w:r>
    </w:p>
    <w:p w:rsidR="002E0EE3" w:rsidRPr="002E0EE3" w:rsidRDefault="002E0EE3" w:rsidP="006E3E95">
      <w:pPr>
        <w:pStyle w:val="FootnoteText"/>
        <w:jc w:val="both"/>
        <w:rPr>
          <w:rFonts w:ascii="Arial" w:hAnsi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512A"/>
    <w:rsid w:val="00167C0B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0EE3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4EE9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8FC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64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0D89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6DC42750"/>
  <w15:docId w15:val="{BA893455-A571-48A2-A4B2-8037E0E0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Aral&#305;k%202022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CF-49DC-80AB-6C6FB8FD1B4F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CF-49DC-80AB-6C6FB8FD1B4F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CF-49DC-80AB-6C6FB8FD1B4F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CF-49DC-80AB-6C6FB8FD1B4F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CF-49DC-80AB-6C6FB8FD1B4F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4CF-49DC-80AB-6C6FB8FD1B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CF-49DC-80AB-6C6FB8FD1B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67301520"/>
        <c:axId val="-1867289552"/>
      </c:barChart>
      <c:catAx>
        <c:axId val="-1867301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1867289552"/>
        <c:crosses val="autoZero"/>
        <c:auto val="1"/>
        <c:lblAlgn val="ctr"/>
        <c:lblOffset val="100"/>
        <c:noMultiLvlLbl val="0"/>
      </c:catAx>
      <c:valAx>
        <c:axId val="-1867289552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186730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15992252"/>
          <c:y val="0.6506201511901774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grafik'!$B$28:$B$32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'çalışan grafik'!$C$28:$C$32</c:f>
              <c:numCache>
                <c:formatCode>General</c:formatCode>
                <c:ptCount val="5"/>
                <c:pt idx="0">
                  <c:v>192.31299999999999</c:v>
                </c:pt>
                <c:pt idx="1">
                  <c:v>188.83699999999999</c:v>
                </c:pt>
                <c:pt idx="2">
                  <c:v>186.61199999999999</c:v>
                </c:pt>
                <c:pt idx="3">
                  <c:v>185.24799999999999</c:v>
                </c:pt>
                <c:pt idx="4">
                  <c:v>188.65899999999999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1-4AD8-9C82-1B433C9FB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67297168"/>
        <c:axId val="-1867296080"/>
      </c:barChart>
      <c:catAx>
        <c:axId val="-186729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7296080"/>
        <c:crosses val="autoZero"/>
        <c:auto val="1"/>
        <c:lblAlgn val="ctr"/>
        <c:lblOffset val="100"/>
        <c:noMultiLvlLbl val="0"/>
      </c:catAx>
      <c:valAx>
        <c:axId val="-186729608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-186729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'Öğrenim pay chart'!$A$22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673-415C-AECB-5AB71187C68E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673-415C-AECB-5AB71187C68E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673-415C-AECB-5AB71187C68E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673-415C-AECB-5AB71187C68E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673-415C-AECB-5AB71187C68E}"/>
                </c:ext>
              </c:extLst>
            </c:dLbl>
            <c:dLbl>
              <c:idx val="1"/>
              <c:layout>
                <c:manualLayout>
                  <c:x val="8.9616252821670433E-2"/>
                  <c:y val="0.214002267573696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673-415C-AECB-5AB71187C6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'Öğrenim pay chart'!$B$21:$E$21</c:f>
              <c:strCache>
                <c:ptCount val="4"/>
                <c:pt idx="0">
                  <c:v>Primary</c:v>
                </c:pt>
                <c:pt idx="1">
                  <c:v>Secondary </c:v>
                </c:pt>
                <c:pt idx="2">
                  <c:v>Under-grad.</c:v>
                </c:pt>
                <c:pt idx="3">
                  <c:v>Post-grad.</c:v>
                </c:pt>
              </c:strCache>
            </c:strRef>
          </c:cat>
          <c:val>
            <c:numRef>
              <c:f>'Öğrenim pay chart'!$B$22:$E$22</c:f>
              <c:numCache>
                <c:formatCode>0</c:formatCode>
                <c:ptCount val="4"/>
                <c:pt idx="0">
                  <c:v>0.754</c:v>
                </c:pt>
                <c:pt idx="1">
                  <c:v>22.13</c:v>
                </c:pt>
                <c:pt idx="2">
                  <c:v>148.03200000000001</c:v>
                </c:pt>
                <c:pt idx="3">
                  <c:v>17.742999999999999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73-415C-AECB-5AB71187C68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FA9-4999-B43F-E417C8548C5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FA9-4999-B43F-E417C8548C5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1FA9-4999-B43F-E417C8548C5D}"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FA9-4999-B43F-E417C8548C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1.9230463428725901</c:v>
                </c:pt>
                <c:pt idx="1">
                  <c:v>16.42328221818201</c:v>
                </c:pt>
                <c:pt idx="2">
                  <c:v>22.419285589343737</c:v>
                </c:pt>
                <c:pt idx="3">
                  <c:v>8.1114603596965953</c:v>
                </c:pt>
                <c:pt idx="4" formatCode="0.0">
                  <c:v>0.60426483761707628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A9-4999-B43F-E417C8548C5D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FA9-4999-B43F-E417C8548C5D}"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FA9-4999-B43F-E417C8548C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2.8877498555595018</c:v>
                </c:pt>
                <c:pt idx="1">
                  <c:v>21.174181989727497</c:v>
                </c:pt>
                <c:pt idx="2">
                  <c:v>20.078024372015118</c:v>
                </c:pt>
                <c:pt idx="3">
                  <c:v>6.1486597511913033</c:v>
                </c:pt>
                <c:pt idx="4" formatCode="0.0">
                  <c:v>0.22951462691946845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FA9-4999-B43F-E417C8548C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63962944"/>
        <c:axId val="-1863962400"/>
      </c:barChart>
      <c:catAx>
        <c:axId val="-186396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2400"/>
        <c:crosses val="autoZero"/>
        <c:auto val="1"/>
        <c:lblAlgn val="ctr"/>
        <c:lblOffset val="100"/>
        <c:noMultiLvlLbl val="0"/>
      </c:catAx>
      <c:valAx>
        <c:axId val="-1863962400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grafik'!$B$32:$B$36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'şube grafik'!$C$32:$C$36</c:f>
              <c:numCache>
                <c:formatCode>General</c:formatCode>
                <c:ptCount val="5"/>
                <c:pt idx="0">
                  <c:v>10454</c:v>
                </c:pt>
                <c:pt idx="1">
                  <c:v>10199</c:v>
                </c:pt>
                <c:pt idx="2">
                  <c:v>9939</c:v>
                </c:pt>
                <c:pt idx="3">
                  <c:v>9792</c:v>
                </c:pt>
                <c:pt idx="4">
                  <c:v>9661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31-42B1-A6F6-BD126965D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63976000"/>
        <c:axId val="-1863977088"/>
      </c:barChart>
      <c:catAx>
        <c:axId val="-186397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77088"/>
        <c:crosses val="autoZero"/>
        <c:auto val="1"/>
        <c:lblAlgn val="ctr"/>
        <c:lblOffset val="100"/>
        <c:noMultiLvlLbl val="0"/>
      </c:catAx>
      <c:valAx>
        <c:axId val="-1863977088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-186397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göre'!$G$2:$K$2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'nüfusa göre'!$G$3:$K$3</c:f>
              <c:numCache>
                <c:formatCode>0.0</c:formatCode>
                <c:ptCount val="5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11.408796473766682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893-486F-B6C6-20B165C5E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3972736"/>
        <c:axId val="-1863968928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göre'!$G$2:$K$2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'nüfusa göre'!$G$4:$K$4</c:f>
              <c:numCache>
                <c:formatCode>0</c:formatCode>
                <c:ptCount val="5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222.78978717983114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93-486F-B6C6-20B165C5E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63968384"/>
        <c:axId val="-1863972192"/>
      </c:lineChart>
      <c:catAx>
        <c:axId val="-186397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8928"/>
        <c:crosses val="autoZero"/>
        <c:auto val="1"/>
        <c:lblAlgn val="ctr"/>
        <c:lblOffset val="100"/>
        <c:noMultiLvlLbl val="0"/>
      </c:catAx>
      <c:valAx>
        <c:axId val="-186396892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72736"/>
        <c:crosses val="autoZero"/>
        <c:crossBetween val="between"/>
        <c:majorUnit val="1"/>
      </c:valAx>
      <c:valAx>
        <c:axId val="-1863972192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-1863968384"/>
        <c:crosses val="max"/>
        <c:crossBetween val="between"/>
        <c:majorUnit val="10"/>
      </c:valAx>
      <c:catAx>
        <c:axId val="-1863968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863972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9707-E556-40A3-B89B-303442BD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36</cp:revision>
  <cp:lastPrinted>2019-10-25T07:35:00Z</cp:lastPrinted>
  <dcterms:created xsi:type="dcterms:W3CDTF">2022-01-26T11:03:00Z</dcterms:created>
  <dcterms:modified xsi:type="dcterms:W3CDTF">2023-03-07T12:57:00Z</dcterms:modified>
</cp:coreProperties>
</file>