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8EA" w:rsidRPr="00CF4D4C" w:rsidRDefault="007978EA" w:rsidP="00B07B3D">
      <w:pPr>
        <w:pStyle w:val="Title"/>
        <w:rPr>
          <w:rFonts w:ascii="Arial" w:hAnsi="Arial" w:cs="Arial"/>
          <w:color w:val="FF0000"/>
          <w:sz w:val="28"/>
          <w:szCs w:val="28"/>
          <w:lang w:val="en-US"/>
        </w:rPr>
      </w:pPr>
      <w:bookmarkStart w:id="0" w:name="_GoBack"/>
      <w:bookmarkEnd w:id="0"/>
    </w:p>
    <w:p w:rsidR="007978EA" w:rsidRPr="00CF4D4C" w:rsidRDefault="007978EA" w:rsidP="00B07B3D">
      <w:pPr>
        <w:pStyle w:val="Title"/>
        <w:rPr>
          <w:rFonts w:ascii="Arial" w:hAnsi="Arial" w:cs="Arial"/>
          <w:color w:val="FF0000"/>
          <w:sz w:val="28"/>
          <w:szCs w:val="28"/>
          <w:lang w:val="en-US"/>
        </w:rPr>
      </w:pPr>
    </w:p>
    <w:p w:rsidR="007978EA" w:rsidRPr="00CF4D4C" w:rsidRDefault="007978EA" w:rsidP="00B07B3D">
      <w:pPr>
        <w:pStyle w:val="Title"/>
        <w:rPr>
          <w:rFonts w:ascii="Arial" w:hAnsi="Arial" w:cs="Arial"/>
          <w:color w:val="000000" w:themeColor="text1"/>
          <w:sz w:val="28"/>
          <w:szCs w:val="28"/>
          <w:lang w:val="en-US"/>
        </w:rPr>
      </w:pPr>
    </w:p>
    <w:p w:rsidR="00DD0655" w:rsidRPr="00CF4D4C" w:rsidRDefault="00874B66" w:rsidP="00B07B3D">
      <w:pPr>
        <w:pStyle w:val="Title"/>
        <w:rPr>
          <w:rFonts w:ascii="Arial" w:hAnsi="Arial" w:cs="Arial"/>
          <w:color w:val="000000" w:themeColor="text1"/>
          <w:sz w:val="28"/>
          <w:szCs w:val="28"/>
          <w:lang w:val="en-US"/>
        </w:rPr>
      </w:pPr>
      <w:r w:rsidRPr="00CF4D4C">
        <w:rPr>
          <w:rFonts w:ascii="Arial" w:hAnsi="Arial" w:cs="Arial"/>
          <w:color w:val="000000" w:themeColor="text1"/>
          <w:sz w:val="28"/>
          <w:szCs w:val="28"/>
          <w:lang w:val="en-US"/>
        </w:rPr>
        <w:t xml:space="preserve">Quarterly Statistics by Banks, </w:t>
      </w:r>
      <w:r w:rsidR="009C0A01" w:rsidRPr="00CF4D4C">
        <w:rPr>
          <w:rFonts w:ascii="Arial" w:hAnsi="Arial" w:cs="Arial"/>
          <w:color w:val="000000" w:themeColor="text1"/>
          <w:sz w:val="28"/>
          <w:szCs w:val="28"/>
          <w:lang w:val="en-US"/>
        </w:rPr>
        <w:t>Employees and Branches</w:t>
      </w:r>
    </w:p>
    <w:p w:rsidR="00EC6DE3" w:rsidRPr="00CF4D4C" w:rsidRDefault="00D63169" w:rsidP="00B07B3D">
      <w:pPr>
        <w:pStyle w:val="Title"/>
        <w:rPr>
          <w:rFonts w:ascii="Arial" w:hAnsi="Arial" w:cs="Arial"/>
          <w:color w:val="000000" w:themeColor="text1"/>
          <w:sz w:val="28"/>
          <w:szCs w:val="28"/>
          <w:lang w:val="en-US"/>
        </w:rPr>
      </w:pPr>
      <w:r w:rsidRPr="00CF4D4C">
        <w:rPr>
          <w:rFonts w:ascii="Arial" w:hAnsi="Arial" w:cs="Arial"/>
          <w:color w:val="000000" w:themeColor="text1"/>
          <w:sz w:val="28"/>
          <w:szCs w:val="28"/>
          <w:lang w:val="en-US"/>
        </w:rPr>
        <w:t>i</w:t>
      </w:r>
      <w:r w:rsidR="00DD0655" w:rsidRPr="00CF4D4C">
        <w:rPr>
          <w:rFonts w:ascii="Arial" w:hAnsi="Arial" w:cs="Arial"/>
          <w:color w:val="000000" w:themeColor="text1"/>
          <w:sz w:val="28"/>
          <w:szCs w:val="28"/>
          <w:lang w:val="en-US"/>
        </w:rPr>
        <w:t>n Banking System</w:t>
      </w:r>
      <w:r w:rsidR="000600C3" w:rsidRPr="00CF4D4C">
        <w:rPr>
          <w:rStyle w:val="FootnoteReference"/>
          <w:rFonts w:ascii="Arial" w:hAnsi="Arial" w:cs="Arial"/>
          <w:color w:val="000000" w:themeColor="text1"/>
          <w:sz w:val="28"/>
          <w:szCs w:val="28"/>
          <w:lang w:val="en-US"/>
        </w:rPr>
        <w:footnoteReference w:id="1"/>
      </w:r>
      <w:r w:rsidR="00C23A1D" w:rsidRPr="00CF4D4C">
        <w:rPr>
          <w:rFonts w:ascii="Arial" w:hAnsi="Arial" w:cs="Arial"/>
          <w:color w:val="000000" w:themeColor="text1"/>
          <w:sz w:val="28"/>
          <w:szCs w:val="28"/>
          <w:lang w:val="en-US"/>
        </w:rPr>
        <w:t xml:space="preserve"> </w:t>
      </w:r>
    </w:p>
    <w:p w:rsidR="007978EA" w:rsidRPr="00CF4D4C" w:rsidRDefault="007978EA" w:rsidP="00B07B3D">
      <w:pPr>
        <w:pStyle w:val="Title"/>
        <w:rPr>
          <w:rFonts w:ascii="Arial" w:hAnsi="Arial" w:cs="Arial"/>
          <w:color w:val="000000" w:themeColor="text1"/>
          <w:sz w:val="28"/>
          <w:szCs w:val="28"/>
          <w:lang w:val="en-US"/>
        </w:rPr>
      </w:pPr>
    </w:p>
    <w:p w:rsidR="00C3793B" w:rsidRPr="00CF4D4C" w:rsidRDefault="00D56E83" w:rsidP="00D56E83">
      <w:pPr>
        <w:pStyle w:val="Title"/>
        <w:rPr>
          <w:rFonts w:ascii="Arial" w:hAnsi="Arial" w:cs="Arial"/>
          <w:color w:val="000000" w:themeColor="text1"/>
          <w:szCs w:val="24"/>
          <w:lang w:val="en-US"/>
        </w:rPr>
      </w:pPr>
      <w:r>
        <w:rPr>
          <w:rFonts w:ascii="Arial" w:hAnsi="Arial" w:cs="Arial"/>
          <w:color w:val="000000" w:themeColor="text1"/>
          <w:szCs w:val="24"/>
          <w:lang w:val="en-US"/>
        </w:rPr>
        <w:t>March 2023</w:t>
      </w:r>
    </w:p>
    <w:p w:rsidR="00C3793B" w:rsidRPr="00CF4D4C" w:rsidRDefault="00C3793B" w:rsidP="00B07B3D">
      <w:pPr>
        <w:pStyle w:val="Subtitle"/>
        <w:rPr>
          <w:color w:val="000000" w:themeColor="text1"/>
          <w:sz w:val="16"/>
          <w:szCs w:val="16"/>
          <w:lang w:val="en-US"/>
        </w:rPr>
      </w:pPr>
    </w:p>
    <w:p w:rsidR="007978EA" w:rsidRPr="00CF4D4C" w:rsidRDefault="007978EA" w:rsidP="00B07B3D">
      <w:pPr>
        <w:pStyle w:val="Subtitle"/>
        <w:rPr>
          <w:color w:val="000000" w:themeColor="text1"/>
          <w:sz w:val="16"/>
          <w:szCs w:val="16"/>
          <w:lang w:val="en-US"/>
        </w:rPr>
      </w:pPr>
    </w:p>
    <w:p w:rsidR="00EC6DE3" w:rsidRPr="00CF4D4C" w:rsidRDefault="00A27B2E" w:rsidP="00B07B3D">
      <w:pPr>
        <w:pStyle w:val="Subtitle"/>
        <w:rPr>
          <w:color w:val="000000" w:themeColor="text1"/>
          <w:szCs w:val="22"/>
          <w:lang w:val="en-US"/>
        </w:rPr>
      </w:pPr>
      <w:r w:rsidRPr="00CF4D4C">
        <w:rPr>
          <w:color w:val="000000" w:themeColor="text1"/>
          <w:szCs w:val="22"/>
          <w:lang w:val="en-US"/>
        </w:rPr>
        <w:t>Number of Banks</w:t>
      </w:r>
    </w:p>
    <w:p w:rsidR="00EC6DE3" w:rsidRPr="00CF4D4C" w:rsidRDefault="00EC6DE3" w:rsidP="00EC6DE3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rFonts w:ascii="Arial" w:hAnsi="Arial"/>
          <w:snapToGrid/>
          <w:color w:val="000000" w:themeColor="text1"/>
          <w:sz w:val="12"/>
          <w:szCs w:val="12"/>
        </w:rPr>
      </w:pPr>
    </w:p>
    <w:p w:rsidR="00095340" w:rsidRPr="00D6592D" w:rsidRDefault="00576D04" w:rsidP="00095340">
      <w:pPr>
        <w:spacing w:before="120" w:after="120"/>
        <w:jc w:val="both"/>
        <w:rPr>
          <w:rFonts w:ascii="Arial" w:hAnsi="Arial"/>
          <w:sz w:val="22"/>
          <w:szCs w:val="22"/>
          <w:lang w:val="en-US"/>
        </w:rPr>
      </w:pPr>
      <w:r w:rsidRPr="00D6592D">
        <w:rPr>
          <w:rFonts w:ascii="Arial" w:hAnsi="Arial"/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43F81F" wp14:editId="1392995A">
                <wp:simplePos x="0" y="0"/>
                <wp:positionH relativeFrom="column">
                  <wp:posOffset>1568450</wp:posOffset>
                </wp:positionH>
                <wp:positionV relativeFrom="paragraph">
                  <wp:posOffset>255905</wp:posOffset>
                </wp:positionV>
                <wp:extent cx="167640" cy="2849880"/>
                <wp:effectExtent l="0" t="7620" r="15240" b="91440"/>
                <wp:wrapNone/>
                <wp:docPr id="11" name="Left Bra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 flipV="1">
                          <a:off x="0" y="0"/>
                          <a:ext cx="167640" cy="2849880"/>
                        </a:xfrm>
                        <a:prstGeom prst="leftBrace">
                          <a:avLst>
                            <a:gd name="adj1" fmla="val 8333"/>
                            <a:gd name="adj2" fmla="val 53157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3EAF44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1" o:spid="_x0000_s1026" type="#_x0000_t87" style="position:absolute;margin-left:123.5pt;margin-top:20.15pt;width:13.2pt;height:224.4pt;rotation:90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" adj="106,11482" strokecolor="red" strokeweight=".5pt">
                <v:stroke joinstyle="miter"/>
              </v:shape>
            </w:pict>
          </mc:Fallback>
        </mc:AlternateContent>
      </w:r>
      <w:r w:rsidR="00EC6DE3" w:rsidRPr="00D6592D">
        <w:rPr>
          <w:rFonts w:ascii="Arial" w:hAnsi="Arial"/>
          <w:sz w:val="22"/>
          <w:szCs w:val="22"/>
          <w:lang w:val="en-US"/>
        </w:rPr>
        <w:t xml:space="preserve">The number of </w:t>
      </w:r>
      <w:r w:rsidR="00893871" w:rsidRPr="00D6592D">
        <w:rPr>
          <w:rFonts w:ascii="Arial" w:hAnsi="Arial"/>
          <w:sz w:val="22"/>
          <w:szCs w:val="22"/>
          <w:lang w:val="en-US"/>
        </w:rPr>
        <w:t xml:space="preserve">deposit, development and investment </w:t>
      </w:r>
      <w:r w:rsidR="00B31FCD" w:rsidRPr="00D6592D">
        <w:rPr>
          <w:rFonts w:ascii="Arial" w:hAnsi="Arial"/>
          <w:sz w:val="22"/>
          <w:szCs w:val="22"/>
          <w:lang w:val="en-US"/>
        </w:rPr>
        <w:t>banks was</w:t>
      </w:r>
      <w:r w:rsidR="003023F5" w:rsidRPr="00D6592D">
        <w:rPr>
          <w:rFonts w:ascii="Arial" w:hAnsi="Arial"/>
          <w:sz w:val="22"/>
          <w:szCs w:val="22"/>
          <w:lang w:val="en-US"/>
        </w:rPr>
        <w:t xml:space="preserve"> </w:t>
      </w:r>
      <w:r w:rsidR="0099752C" w:rsidRPr="00D6592D">
        <w:rPr>
          <w:rFonts w:ascii="Arial" w:hAnsi="Arial"/>
          <w:sz w:val="22"/>
          <w:szCs w:val="22"/>
          <w:lang w:val="en-US"/>
        </w:rPr>
        <w:t>5</w:t>
      </w:r>
      <w:r w:rsidR="004B4BF5" w:rsidRPr="00D6592D">
        <w:rPr>
          <w:rFonts w:ascii="Arial" w:hAnsi="Arial"/>
          <w:sz w:val="22"/>
          <w:szCs w:val="22"/>
          <w:lang w:val="en-US"/>
        </w:rPr>
        <w:t>8</w:t>
      </w:r>
      <w:r w:rsidR="006E45EF" w:rsidRPr="00D6592D">
        <w:rPr>
          <w:rFonts w:ascii="Arial" w:hAnsi="Arial"/>
          <w:sz w:val="22"/>
          <w:szCs w:val="22"/>
          <w:lang w:val="en-US"/>
        </w:rPr>
        <w:t xml:space="preserve"> at the end of</w:t>
      </w:r>
      <w:r w:rsidR="00DB26D8" w:rsidRPr="00D6592D">
        <w:rPr>
          <w:rFonts w:ascii="Arial" w:hAnsi="Arial"/>
          <w:sz w:val="22"/>
          <w:szCs w:val="22"/>
          <w:lang w:val="en-US"/>
        </w:rPr>
        <w:t xml:space="preserve"> </w:t>
      </w:r>
      <w:r w:rsidR="00640330" w:rsidRPr="00D6592D">
        <w:rPr>
          <w:rFonts w:ascii="Arial" w:hAnsi="Arial"/>
          <w:sz w:val="22"/>
          <w:szCs w:val="22"/>
          <w:lang w:val="en-US"/>
        </w:rPr>
        <w:t>March 2023</w:t>
      </w:r>
      <w:r w:rsidR="00F21E0F" w:rsidRPr="00D6592D">
        <w:rPr>
          <w:rFonts w:ascii="Arial" w:hAnsi="Arial"/>
          <w:sz w:val="22"/>
          <w:szCs w:val="22"/>
          <w:lang w:val="en-US"/>
        </w:rPr>
        <w:t xml:space="preserve"> with </w:t>
      </w:r>
      <w:r w:rsidR="00EC6DE3" w:rsidRPr="00D6592D">
        <w:rPr>
          <w:rFonts w:ascii="Arial" w:hAnsi="Arial"/>
          <w:sz w:val="22"/>
          <w:szCs w:val="22"/>
          <w:lang w:val="en-US"/>
        </w:rPr>
        <w:t>3</w:t>
      </w:r>
      <w:r w:rsidR="00F74E30" w:rsidRPr="00D6592D">
        <w:rPr>
          <w:rFonts w:ascii="Arial" w:hAnsi="Arial"/>
          <w:sz w:val="22"/>
          <w:szCs w:val="22"/>
          <w:lang w:val="en-US"/>
        </w:rPr>
        <w:t>5</w:t>
      </w:r>
      <w:r w:rsidR="00EC6DE3" w:rsidRPr="00D6592D">
        <w:rPr>
          <w:rFonts w:ascii="Arial" w:hAnsi="Arial"/>
          <w:sz w:val="22"/>
          <w:szCs w:val="22"/>
          <w:lang w:val="en-US"/>
        </w:rPr>
        <w:t xml:space="preserve"> </w:t>
      </w:r>
      <w:r w:rsidR="00823520" w:rsidRPr="00D6592D">
        <w:rPr>
          <w:rFonts w:ascii="Arial" w:hAnsi="Arial"/>
          <w:sz w:val="22"/>
          <w:szCs w:val="22"/>
          <w:lang w:val="en-US"/>
        </w:rPr>
        <w:t>in deposit banks group and 1</w:t>
      </w:r>
      <w:r w:rsidR="00D87CD1" w:rsidRPr="00D6592D">
        <w:rPr>
          <w:rFonts w:ascii="Arial" w:hAnsi="Arial"/>
          <w:sz w:val="22"/>
          <w:szCs w:val="22"/>
          <w:lang w:val="en-US"/>
        </w:rPr>
        <w:t>7</w:t>
      </w:r>
      <w:r w:rsidR="00823520" w:rsidRPr="00D6592D">
        <w:rPr>
          <w:rFonts w:ascii="Arial" w:hAnsi="Arial"/>
          <w:sz w:val="22"/>
          <w:szCs w:val="22"/>
          <w:lang w:val="en-US"/>
        </w:rPr>
        <w:t xml:space="preserve"> in </w:t>
      </w:r>
      <w:r w:rsidR="00682C5D" w:rsidRPr="00D6592D">
        <w:rPr>
          <w:rFonts w:ascii="Arial" w:hAnsi="Arial"/>
          <w:sz w:val="22"/>
          <w:szCs w:val="22"/>
          <w:lang w:val="en-US"/>
        </w:rPr>
        <w:t>development and investment banks</w:t>
      </w:r>
      <w:r w:rsidR="00823520" w:rsidRPr="00D6592D">
        <w:rPr>
          <w:rFonts w:ascii="Arial" w:hAnsi="Arial"/>
          <w:sz w:val="22"/>
          <w:szCs w:val="22"/>
          <w:lang w:val="en-US"/>
        </w:rPr>
        <w:t xml:space="preserve"> group</w:t>
      </w:r>
      <w:r w:rsidR="00A0040F" w:rsidRPr="00D6592D">
        <w:rPr>
          <w:rFonts w:ascii="Arial" w:hAnsi="Arial"/>
          <w:sz w:val="22"/>
          <w:szCs w:val="22"/>
          <w:lang w:val="en-US"/>
        </w:rPr>
        <w:t>, w</w:t>
      </w:r>
      <w:r w:rsidR="00823520" w:rsidRPr="00D6592D">
        <w:rPr>
          <w:rFonts w:ascii="Arial" w:hAnsi="Arial"/>
          <w:sz w:val="22"/>
          <w:szCs w:val="22"/>
          <w:lang w:val="en-US"/>
        </w:rPr>
        <w:t xml:space="preserve">hile there were </w:t>
      </w:r>
      <w:r w:rsidR="00F21E0F" w:rsidRPr="00D6592D">
        <w:rPr>
          <w:rFonts w:ascii="Arial" w:hAnsi="Arial"/>
          <w:sz w:val="22"/>
          <w:szCs w:val="22"/>
          <w:lang w:val="en-US"/>
        </w:rPr>
        <w:t xml:space="preserve">also </w:t>
      </w:r>
      <w:r w:rsidR="00F05082" w:rsidRPr="00D6592D">
        <w:rPr>
          <w:rFonts w:ascii="Arial" w:hAnsi="Arial"/>
          <w:sz w:val="22"/>
          <w:szCs w:val="22"/>
          <w:lang w:val="en-US"/>
        </w:rPr>
        <w:t>6</w:t>
      </w:r>
      <w:r w:rsidR="00823520" w:rsidRPr="00D6592D">
        <w:rPr>
          <w:rFonts w:ascii="Arial" w:hAnsi="Arial"/>
          <w:sz w:val="22"/>
          <w:szCs w:val="22"/>
          <w:lang w:val="en-US"/>
        </w:rPr>
        <w:t xml:space="preserve"> participation banks.</w:t>
      </w:r>
      <w:r w:rsidR="00844EE9" w:rsidRPr="00D6592D">
        <w:rPr>
          <w:rFonts w:ascii="Arial" w:hAnsi="Arial"/>
          <w:sz w:val="22"/>
          <w:szCs w:val="22"/>
          <w:lang w:val="en-US"/>
        </w:rPr>
        <w:t xml:space="preserve"> </w:t>
      </w:r>
    </w:p>
    <w:p w:rsidR="00F74E30" w:rsidRPr="00D6592D" w:rsidRDefault="00F74E30" w:rsidP="00BB55E9">
      <w:pPr>
        <w:ind w:left="1440" w:firstLine="720"/>
        <w:rPr>
          <w:rFonts w:ascii="Arial" w:hAnsi="Arial"/>
          <w:b/>
          <w:sz w:val="22"/>
          <w:szCs w:val="22"/>
          <w:lang w:val="en-US"/>
        </w:rPr>
      </w:pPr>
    </w:p>
    <w:p w:rsidR="00EC6DE3" w:rsidRPr="00D6592D" w:rsidRDefault="00996DEE" w:rsidP="004B4BF5">
      <w:pPr>
        <w:pStyle w:val="Heading9"/>
        <w:rPr>
          <w:rFonts w:ascii="Arial" w:hAnsi="Arial"/>
          <w:lang w:val="en-US"/>
        </w:rPr>
      </w:pPr>
      <w:r w:rsidRPr="00D6592D">
        <w:rPr>
          <w:rFonts w:ascii="Arial" w:hAnsi="Arial"/>
          <w:lang w:val="en-US"/>
        </w:rPr>
        <w:lastRenderedPageBreak/>
        <w:t>N</w:t>
      </w:r>
      <w:r w:rsidR="00EC6DE3" w:rsidRPr="00D6592D">
        <w:rPr>
          <w:rFonts w:ascii="Arial" w:hAnsi="Arial"/>
          <w:lang w:val="en-US"/>
        </w:rPr>
        <w:t>umber of B</w:t>
      </w:r>
      <w:r w:rsidR="00982ADE" w:rsidRPr="00D6592D">
        <w:rPr>
          <w:rFonts w:ascii="Arial" w:hAnsi="Arial"/>
          <w:lang w:val="en-US"/>
        </w:rPr>
        <w:t>anks in the System</w:t>
      </w:r>
    </w:p>
    <w:p w:rsidR="00AE7B4B" w:rsidRPr="00CF4D4C" w:rsidRDefault="00D87CD1" w:rsidP="00AE7B4B">
      <w:pPr>
        <w:jc w:val="center"/>
        <w:rPr>
          <w:rFonts w:ascii="Arial" w:hAnsi="Arial"/>
          <w:b/>
          <w:color w:val="000000" w:themeColor="text1"/>
          <w:sz w:val="22"/>
          <w:szCs w:val="22"/>
          <w:lang w:val="en-US"/>
        </w:rPr>
      </w:pPr>
      <w:r>
        <w:rPr>
          <w:noProof/>
          <w:lang w:eastAsia="tr-TR"/>
        </w:rPr>
        <w:drawing>
          <wp:inline distT="0" distB="0" distL="0" distR="0" wp14:anchorId="0F674D65" wp14:editId="400103F5">
            <wp:extent cx="5029200" cy="1447800"/>
            <wp:effectExtent l="0" t="0" r="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C6DE3" w:rsidRPr="00CF4D4C" w:rsidRDefault="003825FF" w:rsidP="00FC4EA3">
      <w:pPr>
        <w:rPr>
          <w:rFonts w:ascii="Arial" w:hAnsi="Arial"/>
          <w:color w:val="000000" w:themeColor="text1"/>
          <w:sz w:val="16"/>
          <w:szCs w:val="16"/>
          <w:lang w:val="en-US"/>
        </w:rPr>
      </w:pPr>
      <w:r w:rsidRPr="00CF4D4C">
        <w:rPr>
          <w:rFonts w:ascii="Arial" w:hAnsi="Arial"/>
          <w:i/>
          <w:color w:val="000000" w:themeColor="text1"/>
          <w:sz w:val="16"/>
          <w:lang w:val="en-US"/>
        </w:rPr>
        <w:t xml:space="preserve">* </w:t>
      </w:r>
      <w:r w:rsidR="00EC6DE3" w:rsidRPr="00CF4D4C">
        <w:rPr>
          <w:rFonts w:ascii="Arial" w:hAnsi="Arial"/>
          <w:i/>
          <w:color w:val="000000" w:themeColor="text1"/>
          <w:sz w:val="16"/>
          <w:lang w:val="en-US"/>
        </w:rPr>
        <w:t>Banks under the Deposit Insurance Fund</w:t>
      </w:r>
    </w:p>
    <w:p w:rsidR="008835CB" w:rsidRPr="00CF4D4C" w:rsidRDefault="008835CB" w:rsidP="008835CB">
      <w:pPr>
        <w:jc w:val="both"/>
        <w:rPr>
          <w:rFonts w:ascii="Arial" w:hAnsi="Arial" w:cs="Arial"/>
          <w:color w:val="FF0000"/>
          <w:sz w:val="12"/>
          <w:szCs w:val="12"/>
          <w:lang w:val="en-US"/>
        </w:rPr>
      </w:pPr>
    </w:p>
    <w:p w:rsidR="0024332E" w:rsidRPr="00CF4D4C" w:rsidRDefault="0024332E" w:rsidP="003F6C5A">
      <w:pPr>
        <w:pStyle w:val="Subtitle"/>
        <w:rPr>
          <w:color w:val="FF0000"/>
          <w:lang w:val="en-US"/>
        </w:rPr>
      </w:pPr>
    </w:p>
    <w:p w:rsidR="00EC6DE3" w:rsidRPr="00B93CFE" w:rsidRDefault="003F6C5A" w:rsidP="003F6C5A">
      <w:pPr>
        <w:pStyle w:val="Subtitle"/>
        <w:rPr>
          <w:lang w:val="en-US"/>
        </w:rPr>
      </w:pPr>
      <w:r w:rsidRPr="00B93CFE">
        <w:rPr>
          <w:lang w:val="en-US"/>
        </w:rPr>
        <w:t xml:space="preserve">Number of </w:t>
      </w:r>
      <w:r w:rsidR="000337BF" w:rsidRPr="00B93CFE">
        <w:rPr>
          <w:lang w:val="en-US"/>
        </w:rPr>
        <w:t>E</w:t>
      </w:r>
      <w:r w:rsidR="00EC6DE3" w:rsidRPr="00B93CFE">
        <w:rPr>
          <w:lang w:val="en-US"/>
        </w:rPr>
        <w:t>mployees</w:t>
      </w:r>
      <w:r w:rsidRPr="00B93CFE">
        <w:rPr>
          <w:lang w:val="en-US"/>
        </w:rPr>
        <w:t xml:space="preserve"> </w:t>
      </w:r>
    </w:p>
    <w:p w:rsidR="0066600F" w:rsidRPr="00640330" w:rsidRDefault="0066600F" w:rsidP="003F6C5A">
      <w:pPr>
        <w:pStyle w:val="Subtitle"/>
        <w:rPr>
          <w:color w:val="00B050"/>
          <w:sz w:val="12"/>
          <w:szCs w:val="12"/>
          <w:lang w:val="en-US"/>
        </w:rPr>
      </w:pPr>
    </w:p>
    <w:p w:rsidR="000F7651" w:rsidRPr="00311537" w:rsidRDefault="006A0843" w:rsidP="00B61AF0">
      <w:pPr>
        <w:jc w:val="both"/>
        <w:rPr>
          <w:rFonts w:ascii="Arial" w:hAnsi="Arial"/>
          <w:sz w:val="22"/>
          <w:szCs w:val="22"/>
          <w:lang w:val="en-US"/>
        </w:rPr>
      </w:pPr>
      <w:r w:rsidRPr="00311537">
        <w:rPr>
          <w:rFonts w:ascii="Arial" w:hAnsi="Arial"/>
          <w:sz w:val="22"/>
          <w:szCs w:val="22"/>
          <w:lang w:val="en-US"/>
        </w:rPr>
        <w:t xml:space="preserve">As of </w:t>
      </w:r>
      <w:r w:rsidR="00640330" w:rsidRPr="00311537">
        <w:rPr>
          <w:rFonts w:ascii="Arial" w:hAnsi="Arial"/>
          <w:sz w:val="22"/>
          <w:szCs w:val="22"/>
          <w:lang w:val="en-US"/>
        </w:rPr>
        <w:t>March 2023</w:t>
      </w:r>
      <w:r w:rsidRPr="00311537">
        <w:rPr>
          <w:rFonts w:ascii="Arial" w:hAnsi="Arial"/>
          <w:sz w:val="22"/>
          <w:szCs w:val="22"/>
          <w:lang w:val="en-US"/>
        </w:rPr>
        <w:t xml:space="preserve">, the number of employees </w:t>
      </w:r>
      <w:r w:rsidR="00191359" w:rsidRPr="00311537">
        <w:rPr>
          <w:rFonts w:ascii="Arial" w:hAnsi="Arial"/>
          <w:sz w:val="22"/>
          <w:szCs w:val="22"/>
          <w:lang w:val="en-US"/>
        </w:rPr>
        <w:t xml:space="preserve">in deposit banks and development and investment banks was </w:t>
      </w:r>
      <w:r w:rsidR="00640330" w:rsidRPr="00311537">
        <w:rPr>
          <w:rFonts w:ascii="Arial" w:hAnsi="Arial" w:cs="Arial"/>
          <w:sz w:val="22"/>
          <w:szCs w:val="22"/>
          <w:lang w:val="en-US"/>
        </w:rPr>
        <w:t>191,209</w:t>
      </w:r>
      <w:r w:rsidR="0016512A" w:rsidRPr="00311537">
        <w:rPr>
          <w:rFonts w:ascii="Arial" w:hAnsi="Arial" w:cs="Arial"/>
          <w:sz w:val="22"/>
          <w:szCs w:val="22"/>
          <w:lang w:val="en-US"/>
        </w:rPr>
        <w:t xml:space="preserve">. </w:t>
      </w:r>
    </w:p>
    <w:p w:rsidR="007978EA" w:rsidRPr="00E522F7" w:rsidRDefault="007978EA" w:rsidP="00B61AF0">
      <w:pPr>
        <w:jc w:val="both"/>
        <w:rPr>
          <w:rFonts w:ascii="Arial" w:hAnsi="Arial"/>
          <w:sz w:val="22"/>
          <w:szCs w:val="22"/>
          <w:lang w:val="en-US"/>
        </w:rPr>
      </w:pPr>
    </w:p>
    <w:p w:rsidR="007978EA" w:rsidRPr="00311537" w:rsidRDefault="00EC6DE3" w:rsidP="00640330">
      <w:pPr>
        <w:pStyle w:val="Heading9"/>
        <w:rPr>
          <w:rFonts w:ascii="Arial" w:hAnsi="Arial"/>
          <w:lang w:val="en-US"/>
        </w:rPr>
      </w:pPr>
      <w:r w:rsidRPr="00311537">
        <w:rPr>
          <w:rFonts w:ascii="Arial" w:hAnsi="Arial"/>
          <w:lang w:val="en-US"/>
        </w:rPr>
        <w:t>Number of Employees</w:t>
      </w:r>
    </w:p>
    <w:p w:rsidR="00EC6DE3" w:rsidRPr="00311537" w:rsidRDefault="00EC6DE3" w:rsidP="00EC6DE3">
      <w:pPr>
        <w:jc w:val="center"/>
        <w:rPr>
          <w:rFonts w:ascii="Arial" w:hAnsi="Arial"/>
          <w:sz w:val="8"/>
          <w:szCs w:val="8"/>
          <w:lang w:val="en-US"/>
        </w:rPr>
      </w:pPr>
    </w:p>
    <w:tbl>
      <w:tblPr>
        <w:tblW w:w="7570" w:type="dxa"/>
        <w:jc w:val="center"/>
        <w:tblLayout w:type="fixed"/>
        <w:tblLook w:val="0000" w:firstRow="0" w:lastRow="0" w:firstColumn="0" w:lastColumn="0" w:noHBand="0" w:noVBand="0"/>
      </w:tblPr>
      <w:tblGrid>
        <w:gridCol w:w="2127"/>
        <w:gridCol w:w="1842"/>
        <w:gridCol w:w="1843"/>
        <w:gridCol w:w="1758"/>
      </w:tblGrid>
      <w:tr w:rsidR="00311537" w:rsidRPr="00311537" w:rsidTr="00EE57F6">
        <w:trPr>
          <w:trHeight w:val="182"/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C03169" w:rsidRPr="00311537" w:rsidRDefault="00C03169" w:rsidP="00C03169">
            <w:pPr>
              <w:jc w:val="center"/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03169" w:rsidRPr="00311537" w:rsidRDefault="00640330" w:rsidP="00C03169">
            <w:pPr>
              <w:jc w:val="right"/>
              <w:rPr>
                <w:rFonts w:ascii="Arial" w:hAnsi="Arial" w:cs="Arial"/>
                <w:b/>
                <w:bCs/>
                <w:sz w:val="20"/>
                <w:lang w:val="en-US" w:eastAsia="tr-TR"/>
              </w:rPr>
            </w:pPr>
            <w:r w:rsidRPr="00311537">
              <w:rPr>
                <w:rFonts w:ascii="Arial" w:hAnsi="Arial" w:cs="Arial"/>
                <w:b/>
                <w:bCs/>
                <w:sz w:val="20"/>
                <w:lang w:val="en-US" w:eastAsia="tr-TR"/>
              </w:rPr>
              <w:t>March 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03169" w:rsidRPr="00311537" w:rsidRDefault="00640330" w:rsidP="00C03169">
            <w:pPr>
              <w:jc w:val="right"/>
              <w:rPr>
                <w:rFonts w:ascii="Arial" w:hAnsi="Arial" w:cs="Arial"/>
                <w:b/>
                <w:bCs/>
                <w:sz w:val="20"/>
                <w:lang w:val="en-US" w:eastAsia="tr-TR"/>
              </w:rPr>
            </w:pPr>
            <w:r w:rsidRPr="00311537">
              <w:rPr>
                <w:rFonts w:ascii="Arial" w:hAnsi="Arial" w:cs="Arial"/>
                <w:b/>
                <w:bCs/>
                <w:sz w:val="20"/>
                <w:lang w:val="en-US" w:eastAsia="tr-TR"/>
              </w:rPr>
              <w:t>December 2022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C03169" w:rsidRPr="00311537" w:rsidRDefault="00640330" w:rsidP="00C03169">
            <w:pPr>
              <w:jc w:val="right"/>
              <w:rPr>
                <w:rFonts w:ascii="Arial" w:hAnsi="Arial" w:cs="Arial"/>
                <w:b/>
                <w:bCs/>
                <w:sz w:val="20"/>
                <w:lang w:val="en-US" w:eastAsia="tr-TR"/>
              </w:rPr>
            </w:pPr>
            <w:r w:rsidRPr="00311537">
              <w:rPr>
                <w:rFonts w:ascii="Arial" w:hAnsi="Arial" w:cs="Arial"/>
                <w:b/>
                <w:bCs/>
                <w:sz w:val="20"/>
                <w:lang w:val="en-US" w:eastAsia="tr-TR"/>
              </w:rPr>
              <w:t>March 2023</w:t>
            </w:r>
          </w:p>
        </w:tc>
      </w:tr>
      <w:tr w:rsidR="00311537" w:rsidRPr="00311537" w:rsidTr="00373886">
        <w:trPr>
          <w:jc w:val="center"/>
        </w:trPr>
        <w:tc>
          <w:tcPr>
            <w:tcW w:w="2127" w:type="dxa"/>
          </w:tcPr>
          <w:p w:rsidR="00640330" w:rsidRPr="00311537" w:rsidRDefault="00640330" w:rsidP="00640330">
            <w:pPr>
              <w:rPr>
                <w:rFonts w:ascii="Arial" w:hAnsi="Arial"/>
                <w:sz w:val="20"/>
                <w:lang w:val="en-US"/>
              </w:rPr>
            </w:pPr>
            <w:r w:rsidRPr="00311537">
              <w:rPr>
                <w:rFonts w:ascii="Arial" w:hAnsi="Arial"/>
                <w:sz w:val="20"/>
                <w:lang w:val="en-US"/>
              </w:rPr>
              <w:t>Deposit banks</w:t>
            </w:r>
          </w:p>
        </w:tc>
        <w:tc>
          <w:tcPr>
            <w:tcW w:w="1842" w:type="dxa"/>
            <w:vAlign w:val="center"/>
          </w:tcPr>
          <w:p w:rsidR="00640330" w:rsidRPr="00311537" w:rsidRDefault="00311537" w:rsidP="00640330">
            <w:pPr>
              <w:jc w:val="right"/>
              <w:rPr>
                <w:rFonts w:ascii="Arial" w:hAnsi="Arial" w:cs="Arial"/>
                <w:sz w:val="20"/>
              </w:rPr>
            </w:pPr>
            <w:r w:rsidRPr="00311537">
              <w:rPr>
                <w:rFonts w:ascii="Arial" w:hAnsi="Arial" w:cs="Arial"/>
                <w:sz w:val="20"/>
              </w:rPr>
              <w:t>179,</w:t>
            </w:r>
            <w:r w:rsidR="00640330" w:rsidRPr="00311537">
              <w:rPr>
                <w:rFonts w:ascii="Arial" w:hAnsi="Arial" w:cs="Arial"/>
                <w:sz w:val="20"/>
              </w:rPr>
              <w:t>401</w:t>
            </w:r>
          </w:p>
        </w:tc>
        <w:tc>
          <w:tcPr>
            <w:tcW w:w="1843" w:type="dxa"/>
            <w:vAlign w:val="center"/>
          </w:tcPr>
          <w:p w:rsidR="00640330" w:rsidRPr="00311537" w:rsidRDefault="00311537" w:rsidP="00640330">
            <w:pPr>
              <w:jc w:val="right"/>
              <w:rPr>
                <w:rFonts w:ascii="Arial" w:hAnsi="Arial" w:cs="Arial"/>
                <w:sz w:val="20"/>
              </w:rPr>
            </w:pPr>
            <w:r w:rsidRPr="00311537">
              <w:rPr>
                <w:rFonts w:ascii="Arial" w:hAnsi="Arial" w:cs="Arial"/>
                <w:sz w:val="20"/>
              </w:rPr>
              <w:t>182,</w:t>
            </w:r>
            <w:r w:rsidR="00640330" w:rsidRPr="00311537">
              <w:rPr>
                <w:rFonts w:ascii="Arial" w:hAnsi="Arial" w:cs="Arial"/>
                <w:sz w:val="20"/>
              </w:rPr>
              <w:t>987</w:t>
            </w:r>
          </w:p>
        </w:tc>
        <w:tc>
          <w:tcPr>
            <w:tcW w:w="1758" w:type="dxa"/>
            <w:vAlign w:val="center"/>
          </w:tcPr>
          <w:p w:rsidR="00640330" w:rsidRPr="00311537" w:rsidRDefault="00311537" w:rsidP="00640330">
            <w:pPr>
              <w:jc w:val="right"/>
              <w:rPr>
                <w:rFonts w:ascii="Arial" w:hAnsi="Arial" w:cs="Arial"/>
                <w:sz w:val="20"/>
              </w:rPr>
            </w:pPr>
            <w:r w:rsidRPr="00311537">
              <w:rPr>
                <w:rFonts w:ascii="Arial" w:hAnsi="Arial" w:cs="Arial"/>
                <w:sz w:val="20"/>
              </w:rPr>
              <w:t>185,</w:t>
            </w:r>
            <w:r w:rsidR="00640330" w:rsidRPr="00311537">
              <w:rPr>
                <w:rFonts w:ascii="Arial" w:hAnsi="Arial" w:cs="Arial"/>
                <w:sz w:val="20"/>
              </w:rPr>
              <w:t>605</w:t>
            </w:r>
          </w:p>
        </w:tc>
      </w:tr>
      <w:tr w:rsidR="00311537" w:rsidRPr="00311537" w:rsidTr="00373886">
        <w:trPr>
          <w:jc w:val="center"/>
        </w:trPr>
        <w:tc>
          <w:tcPr>
            <w:tcW w:w="2127" w:type="dxa"/>
          </w:tcPr>
          <w:p w:rsidR="00640330" w:rsidRPr="00311537" w:rsidRDefault="00640330" w:rsidP="00640330">
            <w:pPr>
              <w:rPr>
                <w:rFonts w:ascii="Arial" w:hAnsi="Arial"/>
                <w:sz w:val="20"/>
                <w:lang w:val="en-US"/>
              </w:rPr>
            </w:pPr>
            <w:r w:rsidRPr="00311537">
              <w:rPr>
                <w:rFonts w:ascii="Arial" w:hAnsi="Arial"/>
                <w:sz w:val="20"/>
                <w:lang w:val="en-US"/>
              </w:rPr>
              <w:t>Dev’t. and inv. banks</w:t>
            </w:r>
          </w:p>
        </w:tc>
        <w:tc>
          <w:tcPr>
            <w:tcW w:w="1842" w:type="dxa"/>
            <w:vAlign w:val="center"/>
          </w:tcPr>
          <w:p w:rsidR="00640330" w:rsidRPr="00311537" w:rsidRDefault="00311537" w:rsidP="00640330">
            <w:pPr>
              <w:jc w:val="right"/>
              <w:rPr>
                <w:rFonts w:ascii="Arial" w:hAnsi="Arial" w:cs="Arial"/>
                <w:sz w:val="20"/>
              </w:rPr>
            </w:pPr>
            <w:r w:rsidRPr="00311537">
              <w:rPr>
                <w:rFonts w:ascii="Arial" w:hAnsi="Arial" w:cs="Arial"/>
                <w:sz w:val="20"/>
              </w:rPr>
              <w:t>5,</w:t>
            </w:r>
            <w:r w:rsidR="00640330" w:rsidRPr="00311537">
              <w:rPr>
                <w:rFonts w:ascii="Arial" w:hAnsi="Arial" w:cs="Arial"/>
                <w:sz w:val="20"/>
              </w:rPr>
              <w:t>599</w:t>
            </w:r>
          </w:p>
        </w:tc>
        <w:tc>
          <w:tcPr>
            <w:tcW w:w="1843" w:type="dxa"/>
            <w:vAlign w:val="center"/>
          </w:tcPr>
          <w:p w:rsidR="00640330" w:rsidRPr="00311537" w:rsidRDefault="00311537" w:rsidP="00640330">
            <w:pPr>
              <w:jc w:val="right"/>
              <w:rPr>
                <w:rFonts w:ascii="Arial" w:hAnsi="Arial" w:cs="Arial"/>
                <w:sz w:val="20"/>
              </w:rPr>
            </w:pPr>
            <w:r w:rsidRPr="00311537">
              <w:rPr>
                <w:rFonts w:ascii="Arial" w:hAnsi="Arial" w:cs="Arial"/>
                <w:sz w:val="20"/>
              </w:rPr>
              <w:t>5,</w:t>
            </w:r>
            <w:r w:rsidR="00640330" w:rsidRPr="00311537">
              <w:rPr>
                <w:rFonts w:ascii="Arial" w:hAnsi="Arial" w:cs="Arial"/>
                <w:sz w:val="20"/>
              </w:rPr>
              <w:t>700</w:t>
            </w:r>
          </w:p>
        </w:tc>
        <w:tc>
          <w:tcPr>
            <w:tcW w:w="1758" w:type="dxa"/>
            <w:vAlign w:val="center"/>
          </w:tcPr>
          <w:p w:rsidR="00640330" w:rsidRPr="00311537" w:rsidRDefault="00311537" w:rsidP="00640330">
            <w:pPr>
              <w:jc w:val="right"/>
              <w:rPr>
                <w:rFonts w:ascii="Arial" w:hAnsi="Arial" w:cs="Arial"/>
                <w:sz w:val="20"/>
              </w:rPr>
            </w:pPr>
            <w:r w:rsidRPr="00311537">
              <w:rPr>
                <w:rFonts w:ascii="Arial" w:hAnsi="Arial" w:cs="Arial"/>
                <w:sz w:val="20"/>
              </w:rPr>
              <w:t>5,</w:t>
            </w:r>
            <w:r w:rsidR="00640330" w:rsidRPr="00311537">
              <w:rPr>
                <w:rFonts w:ascii="Arial" w:hAnsi="Arial" w:cs="Arial"/>
                <w:sz w:val="20"/>
              </w:rPr>
              <w:t>604</w:t>
            </w:r>
          </w:p>
        </w:tc>
      </w:tr>
      <w:tr w:rsidR="00311537" w:rsidRPr="00311537" w:rsidTr="00373886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640330" w:rsidRPr="00311537" w:rsidRDefault="00640330" w:rsidP="00640330">
            <w:pPr>
              <w:rPr>
                <w:rFonts w:ascii="Arial" w:hAnsi="Arial"/>
                <w:sz w:val="20"/>
                <w:lang w:val="en-US"/>
              </w:rPr>
            </w:pPr>
            <w:r w:rsidRPr="00311537">
              <w:rPr>
                <w:rFonts w:ascii="Arial" w:hAnsi="Arial"/>
                <w:b/>
                <w:sz w:val="20"/>
                <w:lang w:val="en-US"/>
              </w:rPr>
              <w:t>Total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40330" w:rsidRPr="00311537" w:rsidRDefault="00311537" w:rsidP="0064033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11537">
              <w:rPr>
                <w:rFonts w:ascii="Arial" w:hAnsi="Arial" w:cs="Arial"/>
                <w:b/>
                <w:bCs/>
                <w:sz w:val="20"/>
              </w:rPr>
              <w:t>185,</w:t>
            </w:r>
            <w:r w:rsidR="00640330" w:rsidRPr="00311537">
              <w:rPr>
                <w:rFonts w:ascii="Arial" w:hAnsi="Arial" w:cs="Arial"/>
                <w:b/>
                <w:bCs/>
                <w:sz w:val="20"/>
              </w:rPr>
              <w:t>000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40330" w:rsidRPr="00311537" w:rsidRDefault="00311537" w:rsidP="0064033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11537">
              <w:rPr>
                <w:rFonts w:ascii="Arial" w:hAnsi="Arial" w:cs="Arial"/>
                <w:b/>
                <w:bCs/>
                <w:sz w:val="20"/>
              </w:rPr>
              <w:t>188,</w:t>
            </w:r>
            <w:r w:rsidR="00640330" w:rsidRPr="00311537">
              <w:rPr>
                <w:rFonts w:ascii="Arial" w:hAnsi="Arial" w:cs="Arial"/>
                <w:b/>
                <w:bCs/>
                <w:sz w:val="20"/>
              </w:rPr>
              <w:t>687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640330" w:rsidRPr="00311537" w:rsidRDefault="00311537" w:rsidP="0064033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11537">
              <w:rPr>
                <w:rFonts w:ascii="Arial" w:hAnsi="Arial" w:cs="Arial"/>
                <w:b/>
                <w:bCs/>
                <w:sz w:val="20"/>
              </w:rPr>
              <w:t>191,</w:t>
            </w:r>
            <w:r w:rsidR="00640330" w:rsidRPr="00311537">
              <w:rPr>
                <w:rFonts w:ascii="Arial" w:hAnsi="Arial" w:cs="Arial"/>
                <w:b/>
                <w:bCs/>
                <w:sz w:val="20"/>
              </w:rPr>
              <w:t>209</w:t>
            </w:r>
          </w:p>
        </w:tc>
      </w:tr>
    </w:tbl>
    <w:p w:rsidR="00B9402E" w:rsidRPr="00640330" w:rsidRDefault="00B9402E" w:rsidP="00E113C4">
      <w:pPr>
        <w:jc w:val="both"/>
        <w:rPr>
          <w:rFonts w:ascii="Arial" w:hAnsi="Arial"/>
          <w:color w:val="00B050"/>
          <w:sz w:val="12"/>
          <w:szCs w:val="12"/>
          <w:lang w:val="en-US"/>
        </w:rPr>
      </w:pPr>
    </w:p>
    <w:p w:rsidR="007978EA" w:rsidRPr="00E522F7" w:rsidRDefault="007978EA" w:rsidP="009B41D0">
      <w:pPr>
        <w:jc w:val="both"/>
        <w:rPr>
          <w:rFonts w:ascii="Arial" w:hAnsi="Arial"/>
          <w:sz w:val="10"/>
          <w:szCs w:val="10"/>
          <w:lang w:val="en-US"/>
        </w:rPr>
      </w:pPr>
    </w:p>
    <w:p w:rsidR="00C03169" w:rsidRPr="00E522F7" w:rsidRDefault="00C03169" w:rsidP="009B41D0">
      <w:pPr>
        <w:jc w:val="both"/>
        <w:rPr>
          <w:rFonts w:ascii="Arial" w:hAnsi="Arial"/>
          <w:sz w:val="10"/>
          <w:szCs w:val="10"/>
          <w:lang w:val="en-US"/>
        </w:rPr>
      </w:pPr>
    </w:p>
    <w:p w:rsidR="00E727B2" w:rsidRPr="0073086D" w:rsidRDefault="00E727B2" w:rsidP="00E727B2">
      <w:pPr>
        <w:jc w:val="both"/>
        <w:rPr>
          <w:rFonts w:ascii="Arial" w:hAnsi="Arial"/>
          <w:color w:val="00B050"/>
          <w:sz w:val="22"/>
          <w:szCs w:val="22"/>
          <w:lang w:val="en-US"/>
        </w:rPr>
      </w:pPr>
      <w:r w:rsidRPr="00311537">
        <w:rPr>
          <w:rFonts w:ascii="Arial" w:hAnsi="Arial"/>
          <w:sz w:val="22"/>
          <w:szCs w:val="22"/>
          <w:lang w:val="en-US"/>
        </w:rPr>
        <w:t xml:space="preserve">The number of employees </w:t>
      </w:r>
      <w:r w:rsidR="00382C51" w:rsidRPr="00311537">
        <w:rPr>
          <w:rFonts w:ascii="Arial" w:hAnsi="Arial"/>
          <w:sz w:val="22"/>
          <w:szCs w:val="22"/>
          <w:lang w:val="en-US"/>
        </w:rPr>
        <w:t>in</w:t>
      </w:r>
      <w:r w:rsidRPr="00311537">
        <w:rPr>
          <w:rFonts w:ascii="Arial" w:hAnsi="Arial"/>
          <w:sz w:val="22"/>
          <w:szCs w:val="22"/>
          <w:lang w:val="en-US"/>
        </w:rPr>
        <w:t xml:space="preserve">creased by </w:t>
      </w:r>
      <w:r w:rsidR="00640330" w:rsidRPr="00311537">
        <w:rPr>
          <w:rFonts w:ascii="Arial" w:hAnsi="Arial"/>
          <w:sz w:val="22"/>
          <w:szCs w:val="22"/>
          <w:lang w:val="en-US"/>
        </w:rPr>
        <w:t>2,522</w:t>
      </w:r>
      <w:r w:rsidRPr="00311537">
        <w:rPr>
          <w:rFonts w:ascii="Arial" w:hAnsi="Arial"/>
          <w:sz w:val="22"/>
          <w:szCs w:val="22"/>
          <w:lang w:val="en-US"/>
        </w:rPr>
        <w:t xml:space="preserve"> as compared to previous quarter </w:t>
      </w:r>
      <w:r w:rsidR="007C0858" w:rsidRPr="00311537">
        <w:rPr>
          <w:rFonts w:ascii="Arial" w:hAnsi="Arial"/>
          <w:sz w:val="22"/>
          <w:szCs w:val="22"/>
          <w:lang w:val="en-US"/>
        </w:rPr>
        <w:t xml:space="preserve">and by </w:t>
      </w:r>
      <w:r w:rsidR="00640330" w:rsidRPr="00311537">
        <w:rPr>
          <w:rFonts w:ascii="Arial" w:hAnsi="Arial"/>
          <w:sz w:val="22"/>
          <w:szCs w:val="22"/>
          <w:lang w:val="en-US"/>
        </w:rPr>
        <w:t>6,209</w:t>
      </w:r>
      <w:r w:rsidR="0016512A" w:rsidRPr="00311537">
        <w:rPr>
          <w:rFonts w:ascii="Arial" w:hAnsi="Arial"/>
          <w:sz w:val="22"/>
          <w:szCs w:val="22"/>
          <w:lang w:val="en-US"/>
        </w:rPr>
        <w:t xml:space="preserve"> </w:t>
      </w:r>
      <w:r w:rsidRPr="00311537">
        <w:rPr>
          <w:rFonts w:ascii="Arial" w:hAnsi="Arial"/>
          <w:sz w:val="22"/>
          <w:szCs w:val="22"/>
          <w:lang w:val="en-US"/>
        </w:rPr>
        <w:t>as compared to</w:t>
      </w:r>
      <w:r w:rsidR="00C03169" w:rsidRPr="00311537">
        <w:rPr>
          <w:rFonts w:ascii="Arial" w:hAnsi="Arial"/>
          <w:sz w:val="22"/>
          <w:szCs w:val="22"/>
          <w:lang w:val="en-US"/>
        </w:rPr>
        <w:t xml:space="preserve"> </w:t>
      </w:r>
      <w:r w:rsidR="00640330" w:rsidRPr="00311537">
        <w:rPr>
          <w:rFonts w:ascii="Arial" w:hAnsi="Arial"/>
          <w:sz w:val="22"/>
          <w:szCs w:val="22"/>
          <w:lang w:val="en-US"/>
        </w:rPr>
        <w:t>March</w:t>
      </w:r>
      <w:r w:rsidRPr="00311537">
        <w:rPr>
          <w:rFonts w:ascii="Arial" w:hAnsi="Arial"/>
          <w:sz w:val="22"/>
          <w:szCs w:val="22"/>
          <w:lang w:val="en-US"/>
        </w:rPr>
        <w:t xml:space="preserve"> 202</w:t>
      </w:r>
      <w:r w:rsidR="00640330" w:rsidRPr="00311537">
        <w:rPr>
          <w:rFonts w:ascii="Arial" w:hAnsi="Arial"/>
          <w:sz w:val="22"/>
          <w:szCs w:val="22"/>
          <w:lang w:val="en-US"/>
        </w:rPr>
        <w:t>2</w:t>
      </w:r>
      <w:r w:rsidRPr="0073086D">
        <w:rPr>
          <w:rFonts w:ascii="Arial" w:hAnsi="Arial"/>
          <w:color w:val="00B050"/>
          <w:sz w:val="22"/>
          <w:szCs w:val="22"/>
          <w:lang w:val="en-US"/>
        </w:rPr>
        <w:t>.</w:t>
      </w:r>
    </w:p>
    <w:p w:rsidR="007C0858" w:rsidRPr="0073086D" w:rsidRDefault="007C0858" w:rsidP="007C0858">
      <w:pPr>
        <w:jc w:val="both"/>
        <w:rPr>
          <w:rFonts w:ascii="Arial" w:hAnsi="Arial" w:cs="Arial"/>
          <w:color w:val="00B050"/>
          <w:sz w:val="22"/>
          <w:szCs w:val="22"/>
          <w:lang w:val="en-US"/>
        </w:rPr>
      </w:pPr>
    </w:p>
    <w:p w:rsidR="007C0858" w:rsidRPr="00311537" w:rsidRDefault="007C0858" w:rsidP="007C085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311537">
        <w:rPr>
          <w:rFonts w:ascii="Arial" w:hAnsi="Arial"/>
          <w:sz w:val="22"/>
          <w:szCs w:val="22"/>
          <w:lang w:val="en-US"/>
        </w:rPr>
        <w:t xml:space="preserve">The number of employees </w:t>
      </w:r>
      <w:r w:rsidR="00382C51" w:rsidRPr="00311537">
        <w:rPr>
          <w:rFonts w:ascii="Arial" w:hAnsi="Arial"/>
          <w:sz w:val="22"/>
          <w:szCs w:val="22"/>
          <w:lang w:val="en-US"/>
        </w:rPr>
        <w:t>in</w:t>
      </w:r>
      <w:r w:rsidRPr="00311537">
        <w:rPr>
          <w:rFonts w:ascii="Arial" w:hAnsi="Arial"/>
          <w:sz w:val="22"/>
          <w:szCs w:val="22"/>
          <w:lang w:val="en-US"/>
        </w:rPr>
        <w:t xml:space="preserve">creased by </w:t>
      </w:r>
      <w:r w:rsidR="0073086D" w:rsidRPr="00311537">
        <w:rPr>
          <w:rFonts w:ascii="Arial" w:hAnsi="Arial"/>
          <w:sz w:val="22"/>
          <w:szCs w:val="22"/>
          <w:lang w:val="en-US"/>
        </w:rPr>
        <w:t>6,204</w:t>
      </w:r>
      <w:r w:rsidR="00382C51" w:rsidRPr="00311537">
        <w:rPr>
          <w:rFonts w:ascii="Arial" w:hAnsi="Arial"/>
          <w:sz w:val="22"/>
          <w:szCs w:val="22"/>
          <w:lang w:val="en-US"/>
        </w:rPr>
        <w:t xml:space="preserve"> </w:t>
      </w:r>
      <w:r w:rsidRPr="00311537">
        <w:rPr>
          <w:rFonts w:ascii="Arial" w:hAnsi="Arial"/>
          <w:sz w:val="22"/>
          <w:szCs w:val="22"/>
          <w:lang w:val="en-US"/>
        </w:rPr>
        <w:t xml:space="preserve">in deposit banks and by </w:t>
      </w:r>
      <w:r w:rsidR="0073086D" w:rsidRPr="00311537">
        <w:rPr>
          <w:rFonts w:ascii="Arial" w:hAnsi="Arial"/>
          <w:sz w:val="22"/>
          <w:szCs w:val="22"/>
          <w:lang w:val="en-US"/>
        </w:rPr>
        <w:t>5</w:t>
      </w:r>
      <w:r w:rsidRPr="00311537">
        <w:rPr>
          <w:rFonts w:ascii="Arial" w:hAnsi="Arial"/>
          <w:sz w:val="22"/>
          <w:szCs w:val="22"/>
          <w:lang w:val="en-US"/>
        </w:rPr>
        <w:t xml:space="preserve"> in development and investment banks. </w:t>
      </w:r>
    </w:p>
    <w:p w:rsidR="00382C51" w:rsidRDefault="00382C51" w:rsidP="00382C51">
      <w:pPr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</w:p>
    <w:p w:rsidR="006C7094" w:rsidRDefault="006C7094" w:rsidP="00382C51">
      <w:pPr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</w:p>
    <w:p w:rsidR="006C7094" w:rsidRDefault="006C7094" w:rsidP="00382C51">
      <w:pPr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</w:p>
    <w:p w:rsidR="006C7094" w:rsidRPr="00CF4D4C" w:rsidRDefault="006C7094" w:rsidP="00382C51">
      <w:pPr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</w:p>
    <w:p w:rsidR="000F7651" w:rsidRPr="00CF4D4C" w:rsidRDefault="000F7651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5421C0" w:rsidRPr="00311537" w:rsidRDefault="006F1D37" w:rsidP="000B6A69">
      <w:pPr>
        <w:pStyle w:val="Heading9"/>
        <w:rPr>
          <w:rFonts w:ascii="Arial" w:hAnsi="Arial"/>
          <w:lang w:val="en-US"/>
        </w:rPr>
      </w:pPr>
      <w:r w:rsidRPr="00311537">
        <w:rPr>
          <w:rFonts w:ascii="Arial" w:hAnsi="Arial"/>
          <w:lang w:val="en-US"/>
        </w:rPr>
        <w:t>Number of Employees</w:t>
      </w:r>
      <w:r w:rsidR="000F5F1A" w:rsidRPr="00311537">
        <w:rPr>
          <w:rFonts w:ascii="Arial" w:hAnsi="Arial"/>
          <w:lang w:val="en-US"/>
        </w:rPr>
        <w:t xml:space="preserve"> </w:t>
      </w:r>
      <w:r w:rsidR="00E06A4C" w:rsidRPr="00311537">
        <w:rPr>
          <w:rFonts w:ascii="Arial" w:hAnsi="Arial"/>
          <w:lang w:val="en-US"/>
        </w:rPr>
        <w:t>(thousand people)</w:t>
      </w:r>
    </w:p>
    <w:p w:rsidR="005B73D0" w:rsidRPr="00CF4D4C" w:rsidRDefault="00A65F89" w:rsidP="00BD4F10">
      <w:pPr>
        <w:jc w:val="center"/>
        <w:rPr>
          <w:rFonts w:ascii="Arial" w:hAnsi="Arial"/>
          <w:b/>
          <w:color w:val="000000" w:themeColor="text1"/>
          <w:sz w:val="22"/>
          <w:szCs w:val="22"/>
          <w:lang w:val="en-US"/>
        </w:rPr>
      </w:pPr>
      <w:r>
        <w:rPr>
          <w:noProof/>
          <w:lang w:eastAsia="tr-TR"/>
        </w:rPr>
        <w:drawing>
          <wp:inline distT="0" distB="0" distL="0" distR="0" wp14:anchorId="35B90A8E" wp14:editId="48087EC9">
            <wp:extent cx="4860000" cy="21600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F1D37" w:rsidRPr="00CF4D4C" w:rsidRDefault="006F1D37" w:rsidP="005421C0">
      <w:pPr>
        <w:pStyle w:val="Heading9"/>
        <w:rPr>
          <w:rFonts w:ascii="Arial" w:hAnsi="Arial"/>
          <w:color w:val="000000" w:themeColor="text1"/>
          <w:sz w:val="10"/>
          <w:szCs w:val="10"/>
          <w:lang w:val="en-US"/>
        </w:rPr>
      </w:pPr>
    </w:p>
    <w:p w:rsidR="00425999" w:rsidRPr="00220ED9" w:rsidRDefault="00300FE4" w:rsidP="00425999">
      <w:pPr>
        <w:pStyle w:val="Heading9"/>
        <w:jc w:val="left"/>
        <w:rPr>
          <w:rFonts w:ascii="Arial" w:hAnsi="Arial"/>
          <w:lang w:val="en-US"/>
        </w:rPr>
      </w:pPr>
      <w:r w:rsidRPr="00220ED9">
        <w:rPr>
          <w:rFonts w:ascii="Arial" w:hAnsi="Arial"/>
          <w:szCs w:val="22"/>
          <w:lang w:val="en-US"/>
        </w:rPr>
        <w:t xml:space="preserve">Bank </w:t>
      </w:r>
      <w:r w:rsidRPr="00220ED9">
        <w:rPr>
          <w:rFonts w:ascii="Arial" w:hAnsi="Arial"/>
          <w:lang w:val="en-US"/>
        </w:rPr>
        <w:t xml:space="preserve">Employees by Gender and </w:t>
      </w:r>
      <w:r w:rsidR="00425999" w:rsidRPr="00220ED9">
        <w:rPr>
          <w:rFonts w:ascii="Arial" w:hAnsi="Arial"/>
          <w:lang w:val="en-US"/>
        </w:rPr>
        <w:t xml:space="preserve">Education Level </w:t>
      </w:r>
    </w:p>
    <w:p w:rsidR="00425999" w:rsidRPr="00220ED9" w:rsidRDefault="00425999" w:rsidP="001E1244">
      <w:pPr>
        <w:jc w:val="both"/>
        <w:rPr>
          <w:rFonts w:ascii="Arial" w:hAnsi="Arial"/>
          <w:sz w:val="16"/>
          <w:szCs w:val="16"/>
          <w:lang w:val="en-US"/>
        </w:rPr>
      </w:pPr>
    </w:p>
    <w:p w:rsidR="00300FE4" w:rsidRPr="00220ED9" w:rsidRDefault="001C07FB" w:rsidP="001E1244">
      <w:pPr>
        <w:jc w:val="both"/>
        <w:rPr>
          <w:rFonts w:ascii="Arial" w:hAnsi="Arial" w:cs="Arial"/>
          <w:snapToGrid w:val="0"/>
          <w:sz w:val="22"/>
          <w:szCs w:val="22"/>
          <w:lang w:val="en-US"/>
        </w:rPr>
      </w:pPr>
      <w:r w:rsidRPr="00220ED9">
        <w:rPr>
          <w:rFonts w:ascii="Arial" w:hAnsi="Arial" w:cs="Arial"/>
          <w:snapToGrid w:val="0"/>
          <w:sz w:val="22"/>
          <w:szCs w:val="22"/>
          <w:lang w:val="en-US"/>
        </w:rPr>
        <w:t>As of</w:t>
      </w:r>
      <w:r w:rsidR="00300FE4" w:rsidRPr="00220ED9">
        <w:rPr>
          <w:rFonts w:ascii="Arial" w:hAnsi="Arial" w:cs="Arial"/>
          <w:snapToGrid w:val="0"/>
          <w:sz w:val="22"/>
          <w:szCs w:val="22"/>
          <w:lang w:val="en-US"/>
        </w:rPr>
        <w:t xml:space="preserve"> </w:t>
      </w:r>
      <w:r w:rsidR="00957602" w:rsidRPr="00220ED9">
        <w:rPr>
          <w:rFonts w:ascii="Arial" w:hAnsi="Arial" w:cs="Arial"/>
          <w:snapToGrid w:val="0"/>
          <w:sz w:val="22"/>
          <w:szCs w:val="22"/>
          <w:lang w:val="en-US"/>
        </w:rPr>
        <w:t>March 2023</w:t>
      </w:r>
      <w:r w:rsidR="00B93CFE" w:rsidRPr="00220ED9">
        <w:rPr>
          <w:rFonts w:ascii="Arial" w:hAnsi="Arial" w:cs="Arial"/>
          <w:snapToGrid w:val="0"/>
          <w:sz w:val="22"/>
          <w:szCs w:val="22"/>
          <w:lang w:val="en-US"/>
        </w:rPr>
        <w:t>,</w:t>
      </w:r>
      <w:r w:rsidR="00E727B2" w:rsidRPr="00220ED9">
        <w:rPr>
          <w:rFonts w:ascii="Arial" w:hAnsi="Arial" w:cs="Arial"/>
          <w:snapToGrid w:val="0"/>
          <w:sz w:val="22"/>
          <w:szCs w:val="22"/>
          <w:lang w:val="en-US"/>
        </w:rPr>
        <w:t xml:space="preserve"> </w:t>
      </w:r>
      <w:r w:rsidR="00300FE4" w:rsidRPr="00220ED9">
        <w:rPr>
          <w:rFonts w:ascii="Arial" w:hAnsi="Arial" w:cs="Arial"/>
          <w:snapToGrid w:val="0"/>
          <w:sz w:val="22"/>
          <w:szCs w:val="22"/>
          <w:lang w:val="en-US"/>
        </w:rPr>
        <w:t>5</w:t>
      </w:r>
      <w:r w:rsidR="0093751D" w:rsidRPr="00220ED9">
        <w:rPr>
          <w:rFonts w:ascii="Arial" w:hAnsi="Arial" w:cs="Arial"/>
          <w:snapToGrid w:val="0"/>
          <w:sz w:val="22"/>
          <w:szCs w:val="22"/>
          <w:lang w:val="en-US"/>
        </w:rPr>
        <w:t>0.</w:t>
      </w:r>
      <w:r w:rsidR="002034F7" w:rsidRPr="00220ED9">
        <w:rPr>
          <w:rFonts w:ascii="Arial" w:hAnsi="Arial" w:cs="Arial"/>
          <w:snapToGrid w:val="0"/>
          <w:sz w:val="22"/>
          <w:szCs w:val="22"/>
          <w:lang w:val="en-US"/>
        </w:rPr>
        <w:t>8</w:t>
      </w:r>
      <w:r w:rsidR="001B1AA9" w:rsidRPr="00220ED9">
        <w:rPr>
          <w:rFonts w:ascii="Arial" w:hAnsi="Arial" w:cs="Arial"/>
          <w:snapToGrid w:val="0"/>
          <w:sz w:val="22"/>
          <w:szCs w:val="22"/>
          <w:lang w:val="en-US"/>
        </w:rPr>
        <w:t xml:space="preserve"> </w:t>
      </w:r>
      <w:r w:rsidR="00300FE4" w:rsidRPr="00220ED9">
        <w:rPr>
          <w:rFonts w:ascii="Arial" w:hAnsi="Arial" w:cs="Arial"/>
          <w:snapToGrid w:val="0"/>
          <w:sz w:val="22"/>
          <w:szCs w:val="22"/>
          <w:lang w:val="en-US"/>
        </w:rPr>
        <w:t xml:space="preserve">percent of the employees were female </w:t>
      </w:r>
      <w:r w:rsidR="002034F7" w:rsidRPr="00220ED9">
        <w:rPr>
          <w:rFonts w:ascii="Arial" w:hAnsi="Arial" w:cs="Arial"/>
          <w:snapToGrid w:val="0"/>
          <w:sz w:val="22"/>
          <w:szCs w:val="22"/>
          <w:lang w:val="en-US"/>
        </w:rPr>
        <w:t>and 49.2</w:t>
      </w:r>
      <w:r w:rsidR="00B93CFE" w:rsidRPr="00220ED9">
        <w:rPr>
          <w:rFonts w:ascii="Arial" w:hAnsi="Arial" w:cs="Arial"/>
          <w:snapToGrid w:val="0"/>
          <w:sz w:val="22"/>
          <w:szCs w:val="22"/>
          <w:lang w:val="en-US"/>
        </w:rPr>
        <w:t xml:space="preserve"> percent were male, </w:t>
      </w:r>
      <w:r w:rsidR="00300FE4" w:rsidRPr="00220ED9">
        <w:rPr>
          <w:rFonts w:ascii="Arial" w:hAnsi="Arial" w:cs="Arial"/>
          <w:snapToGrid w:val="0"/>
          <w:sz w:val="22"/>
          <w:szCs w:val="22"/>
          <w:lang w:val="en-US"/>
        </w:rPr>
        <w:t xml:space="preserve">regarding the distribution of bank employees by gender. </w:t>
      </w:r>
    </w:p>
    <w:p w:rsidR="00300FE4" w:rsidRPr="00E522F7" w:rsidRDefault="00300FE4" w:rsidP="001E1244">
      <w:pPr>
        <w:jc w:val="both"/>
        <w:rPr>
          <w:rFonts w:ascii="Arial" w:hAnsi="Arial" w:cs="Arial"/>
          <w:snapToGrid w:val="0"/>
          <w:sz w:val="16"/>
          <w:szCs w:val="16"/>
          <w:lang w:val="en-US"/>
        </w:rPr>
      </w:pPr>
    </w:p>
    <w:p w:rsidR="001E1244" w:rsidRPr="00220ED9" w:rsidRDefault="001E1244" w:rsidP="001E1244">
      <w:pPr>
        <w:jc w:val="both"/>
        <w:rPr>
          <w:rFonts w:ascii="Arial" w:hAnsi="Arial"/>
          <w:sz w:val="22"/>
          <w:szCs w:val="22"/>
          <w:lang w:val="en-US"/>
        </w:rPr>
      </w:pPr>
      <w:r w:rsidRPr="00220ED9">
        <w:rPr>
          <w:rFonts w:ascii="Arial" w:hAnsi="Arial"/>
          <w:sz w:val="22"/>
          <w:szCs w:val="22"/>
          <w:lang w:val="en-US"/>
        </w:rPr>
        <w:t>Regarding the education level of bank employees, 7</w:t>
      </w:r>
      <w:r w:rsidR="002034F7" w:rsidRPr="00220ED9">
        <w:rPr>
          <w:rFonts w:ascii="Arial" w:hAnsi="Arial"/>
          <w:sz w:val="22"/>
          <w:szCs w:val="22"/>
          <w:lang w:val="en-US"/>
        </w:rPr>
        <w:t>9</w:t>
      </w:r>
      <w:r w:rsidR="003D3BA7" w:rsidRPr="00220ED9">
        <w:rPr>
          <w:rFonts w:ascii="Arial" w:hAnsi="Arial"/>
          <w:sz w:val="22"/>
          <w:szCs w:val="22"/>
          <w:lang w:val="en-US"/>
        </w:rPr>
        <w:t xml:space="preserve"> </w:t>
      </w:r>
      <w:r w:rsidRPr="00220ED9">
        <w:rPr>
          <w:rFonts w:ascii="Arial" w:hAnsi="Arial"/>
          <w:sz w:val="22"/>
          <w:szCs w:val="22"/>
          <w:lang w:val="en-US"/>
        </w:rPr>
        <w:t>percent of the employees had undergraduate degrees</w:t>
      </w:r>
      <w:r w:rsidR="002034F7" w:rsidRPr="00220ED9">
        <w:rPr>
          <w:rFonts w:ascii="Arial" w:hAnsi="Arial"/>
          <w:sz w:val="22"/>
          <w:szCs w:val="22"/>
          <w:lang w:val="en-US"/>
        </w:rPr>
        <w:t xml:space="preserve"> and 9</w:t>
      </w:r>
      <w:r w:rsidR="00116F15" w:rsidRPr="00220ED9">
        <w:rPr>
          <w:rFonts w:ascii="Arial" w:hAnsi="Arial"/>
          <w:sz w:val="22"/>
          <w:szCs w:val="22"/>
          <w:lang w:val="en-US"/>
        </w:rPr>
        <w:t xml:space="preserve"> percent in </w:t>
      </w:r>
      <w:r w:rsidR="00116F15" w:rsidRPr="00220ED9">
        <w:rPr>
          <w:rFonts w:ascii="Arial" w:hAnsi="Arial"/>
          <w:sz w:val="22"/>
          <w:szCs w:val="22"/>
          <w:lang w:val="en-US"/>
        </w:rPr>
        <w:lastRenderedPageBreak/>
        <w:t>postgraduate degrees</w:t>
      </w:r>
      <w:r w:rsidRPr="00220ED9">
        <w:rPr>
          <w:rFonts w:ascii="Arial" w:hAnsi="Arial"/>
          <w:sz w:val="22"/>
          <w:szCs w:val="22"/>
          <w:lang w:val="en-US"/>
        </w:rPr>
        <w:t xml:space="preserve">, as of </w:t>
      </w:r>
      <w:r w:rsidR="002034F7" w:rsidRPr="00220ED9">
        <w:rPr>
          <w:rFonts w:ascii="Arial" w:hAnsi="Arial"/>
          <w:sz w:val="22"/>
          <w:szCs w:val="22"/>
          <w:lang w:val="en-US"/>
        </w:rPr>
        <w:t>March 2023</w:t>
      </w:r>
      <w:r w:rsidRPr="00220ED9">
        <w:rPr>
          <w:rFonts w:ascii="Arial" w:hAnsi="Arial"/>
          <w:sz w:val="22"/>
          <w:szCs w:val="22"/>
          <w:lang w:val="en-US"/>
        </w:rPr>
        <w:t xml:space="preserve">. This </w:t>
      </w:r>
      <w:r w:rsidR="00220ED9" w:rsidRPr="00220ED9">
        <w:rPr>
          <w:rFonts w:ascii="Arial" w:hAnsi="Arial"/>
          <w:sz w:val="22"/>
          <w:szCs w:val="22"/>
          <w:lang w:val="en-US"/>
        </w:rPr>
        <w:t>share of</w:t>
      </w:r>
      <w:r w:rsidRPr="00220ED9">
        <w:rPr>
          <w:rFonts w:ascii="Arial" w:hAnsi="Arial"/>
          <w:sz w:val="22"/>
          <w:szCs w:val="22"/>
          <w:lang w:val="en-US"/>
        </w:rPr>
        <w:t xml:space="preserve"> </w:t>
      </w:r>
      <w:r w:rsidR="00220ED9" w:rsidRPr="00220ED9">
        <w:rPr>
          <w:rFonts w:ascii="Arial" w:hAnsi="Arial"/>
          <w:sz w:val="22"/>
          <w:szCs w:val="22"/>
          <w:lang w:val="en-US"/>
        </w:rPr>
        <w:t xml:space="preserve">high-school graduates was </w:t>
      </w:r>
      <w:r w:rsidRPr="00220ED9">
        <w:rPr>
          <w:rFonts w:ascii="Arial" w:hAnsi="Arial"/>
          <w:sz w:val="22"/>
          <w:szCs w:val="22"/>
          <w:lang w:val="en-US"/>
        </w:rPr>
        <w:t>1</w:t>
      </w:r>
      <w:r w:rsidR="002034F7" w:rsidRPr="00220ED9">
        <w:rPr>
          <w:rFonts w:ascii="Arial" w:hAnsi="Arial"/>
          <w:sz w:val="22"/>
          <w:szCs w:val="22"/>
          <w:lang w:val="en-US"/>
        </w:rPr>
        <w:t>1</w:t>
      </w:r>
      <w:r w:rsidR="00220ED9" w:rsidRPr="00220ED9">
        <w:rPr>
          <w:rFonts w:ascii="Arial" w:hAnsi="Arial"/>
          <w:sz w:val="22"/>
          <w:szCs w:val="22"/>
          <w:lang w:val="en-US"/>
        </w:rPr>
        <w:t xml:space="preserve"> percent</w:t>
      </w:r>
      <w:r w:rsidR="003D3BA7" w:rsidRPr="00220ED9">
        <w:rPr>
          <w:rFonts w:ascii="Arial" w:hAnsi="Arial"/>
          <w:sz w:val="22"/>
          <w:szCs w:val="22"/>
          <w:lang w:val="en-US"/>
        </w:rPr>
        <w:t>.</w:t>
      </w:r>
    </w:p>
    <w:p w:rsidR="001E1244" w:rsidRPr="00CF4D4C" w:rsidRDefault="001E1244" w:rsidP="00B61AF0">
      <w:pPr>
        <w:jc w:val="center"/>
        <w:rPr>
          <w:color w:val="000000" w:themeColor="text1"/>
          <w:sz w:val="22"/>
          <w:szCs w:val="22"/>
          <w:lang w:val="en-US" w:eastAsia="ko-KR"/>
        </w:rPr>
      </w:pPr>
    </w:p>
    <w:p w:rsidR="00AF452C" w:rsidRPr="00220ED9" w:rsidRDefault="00300FE4" w:rsidP="00AF452C">
      <w:pPr>
        <w:pStyle w:val="Heading9"/>
        <w:rPr>
          <w:rFonts w:ascii="Arial" w:hAnsi="Arial"/>
          <w:lang w:val="en-US"/>
        </w:rPr>
      </w:pPr>
      <w:r w:rsidRPr="00220ED9">
        <w:rPr>
          <w:rFonts w:ascii="Arial" w:hAnsi="Arial"/>
          <w:szCs w:val="22"/>
          <w:lang w:val="en-US"/>
        </w:rPr>
        <w:t xml:space="preserve">Bank </w:t>
      </w:r>
      <w:r w:rsidRPr="00220ED9">
        <w:rPr>
          <w:rFonts w:ascii="Arial" w:hAnsi="Arial"/>
          <w:lang w:val="en-US"/>
        </w:rPr>
        <w:t>Employees by Gender</w:t>
      </w:r>
      <w:r w:rsidR="00AF452C" w:rsidRPr="00220ED9">
        <w:rPr>
          <w:rFonts w:ascii="Arial" w:hAnsi="Arial"/>
          <w:lang w:val="en-US"/>
        </w:rPr>
        <w:t xml:space="preserve"> and Education Level</w:t>
      </w:r>
    </w:p>
    <w:p w:rsidR="00AF452C" w:rsidRDefault="00300FE4" w:rsidP="00AF452C">
      <w:pPr>
        <w:pStyle w:val="Heading9"/>
        <w:rPr>
          <w:rFonts w:ascii="Arial" w:hAnsi="Arial"/>
          <w:lang w:val="en-US"/>
        </w:rPr>
      </w:pPr>
      <w:r w:rsidRPr="00B93CFE">
        <w:rPr>
          <w:rFonts w:ascii="Arial" w:hAnsi="Arial"/>
          <w:lang w:val="en-US"/>
        </w:rPr>
        <w:t xml:space="preserve"> </w:t>
      </w:r>
    </w:p>
    <w:p w:rsidR="00AF452C" w:rsidRPr="00AF452C" w:rsidRDefault="00EE3A50" w:rsidP="00AF452C">
      <w:pPr>
        <w:rPr>
          <w:lang w:val="en-US" w:eastAsia="tr-TR"/>
        </w:rPr>
      </w:pPr>
      <w:r>
        <w:rPr>
          <w:noProof/>
          <w:lang w:eastAsia="tr-TR"/>
        </w:rPr>
        <w:drawing>
          <wp:inline distT="0" distB="0" distL="0" distR="0" wp14:anchorId="46D4CDF8" wp14:editId="5044C048">
            <wp:extent cx="2028825" cy="169545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383C8105" wp14:editId="66ADD293">
            <wp:extent cx="2647950" cy="1647825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F452C" w:rsidRDefault="00AF452C" w:rsidP="00AF452C">
      <w:pPr>
        <w:pStyle w:val="Heading9"/>
        <w:rPr>
          <w:rFonts w:ascii="Arial" w:hAnsi="Arial"/>
          <w:lang w:val="en-US"/>
        </w:rPr>
      </w:pPr>
    </w:p>
    <w:p w:rsidR="005D04BA" w:rsidRDefault="005D04BA" w:rsidP="005D04BA">
      <w:pPr>
        <w:pStyle w:val="Heading9"/>
        <w:tabs>
          <w:tab w:val="left" w:pos="504"/>
        </w:tabs>
        <w:jc w:val="left"/>
        <w:rPr>
          <w:rFonts w:ascii="Arial" w:hAnsi="Arial"/>
          <w:lang w:val="en-US"/>
        </w:rPr>
      </w:pPr>
    </w:p>
    <w:p w:rsidR="00382C51" w:rsidRPr="00220ED9" w:rsidRDefault="00CF4D4C" w:rsidP="005D04BA">
      <w:pPr>
        <w:pStyle w:val="Heading9"/>
        <w:tabs>
          <w:tab w:val="left" w:pos="504"/>
        </w:tabs>
        <w:jc w:val="both"/>
        <w:rPr>
          <w:rFonts w:ascii="Arial" w:hAnsi="Arial"/>
          <w:b w:val="0"/>
          <w:lang w:val="en-US"/>
        </w:rPr>
      </w:pPr>
      <w:r w:rsidRPr="00220ED9">
        <w:rPr>
          <w:rFonts w:ascii="Arial" w:hAnsi="Arial" w:cs="Arial"/>
          <w:b w:val="0"/>
          <w:szCs w:val="22"/>
          <w:lang w:val="en-US"/>
        </w:rPr>
        <w:t xml:space="preserve">The age distribution of employees in the banking sector has been compiled and published by the Banks Association of Turkey since </w:t>
      </w:r>
      <w:r w:rsidR="00220ED9" w:rsidRPr="00220ED9">
        <w:rPr>
          <w:rFonts w:ascii="Arial" w:hAnsi="Arial" w:cs="Arial"/>
          <w:b w:val="0"/>
          <w:szCs w:val="22"/>
          <w:lang w:val="en-US"/>
        </w:rPr>
        <w:t>December 2022</w:t>
      </w:r>
      <w:r w:rsidRPr="00220ED9">
        <w:rPr>
          <w:rFonts w:ascii="Arial" w:hAnsi="Arial" w:cs="Arial"/>
          <w:b w:val="0"/>
          <w:szCs w:val="22"/>
          <w:lang w:val="en-US"/>
        </w:rPr>
        <w:t xml:space="preserve">. Accordingly, 42 percent </w:t>
      </w:r>
      <w:r w:rsidR="00B93CFE" w:rsidRPr="00220ED9">
        <w:rPr>
          <w:rFonts w:ascii="Arial" w:hAnsi="Arial" w:cs="Arial"/>
          <w:b w:val="0"/>
          <w:szCs w:val="22"/>
          <w:lang w:val="en-US"/>
        </w:rPr>
        <w:t xml:space="preserve">of employees </w:t>
      </w:r>
      <w:r w:rsidRPr="00220ED9">
        <w:rPr>
          <w:rFonts w:ascii="Arial" w:hAnsi="Arial" w:cs="Arial"/>
          <w:b w:val="0"/>
          <w:szCs w:val="22"/>
          <w:lang w:val="en-US"/>
        </w:rPr>
        <w:t>ar</w:t>
      </w:r>
      <w:r w:rsidR="00CC7128" w:rsidRPr="00220ED9">
        <w:rPr>
          <w:rFonts w:ascii="Arial" w:hAnsi="Arial" w:cs="Arial"/>
          <w:b w:val="0"/>
          <w:szCs w:val="22"/>
          <w:lang w:val="en-US"/>
        </w:rPr>
        <w:t>e in the 36-45 age range, and 38</w:t>
      </w:r>
      <w:r w:rsidRPr="00220ED9">
        <w:rPr>
          <w:rFonts w:ascii="Arial" w:hAnsi="Arial" w:cs="Arial"/>
          <w:b w:val="0"/>
          <w:szCs w:val="22"/>
          <w:lang w:val="en-US"/>
        </w:rPr>
        <w:t xml:space="preserve"> percent are in the 26-35 age range.</w:t>
      </w:r>
    </w:p>
    <w:p w:rsidR="007B5FCE" w:rsidRDefault="007B5FCE" w:rsidP="00382C51">
      <w:pPr>
        <w:jc w:val="both"/>
        <w:rPr>
          <w:rFonts w:ascii="Arial" w:hAnsi="Arial" w:cs="Arial"/>
          <w:color w:val="C45911" w:themeColor="accent2" w:themeShade="BF"/>
          <w:sz w:val="22"/>
          <w:szCs w:val="22"/>
          <w:lang w:val="en-US"/>
        </w:rPr>
      </w:pPr>
    </w:p>
    <w:p w:rsidR="007B5FCE" w:rsidRDefault="007B5FCE" w:rsidP="00382C51">
      <w:pPr>
        <w:jc w:val="both"/>
        <w:rPr>
          <w:rFonts w:ascii="Arial" w:hAnsi="Arial" w:cs="Arial"/>
          <w:color w:val="C45911" w:themeColor="accent2" w:themeShade="BF"/>
          <w:sz w:val="22"/>
          <w:szCs w:val="22"/>
          <w:lang w:val="en-US"/>
        </w:rPr>
      </w:pPr>
    </w:p>
    <w:p w:rsidR="007B5FCE" w:rsidRDefault="007B5FCE" w:rsidP="00382C51">
      <w:pPr>
        <w:jc w:val="both"/>
        <w:rPr>
          <w:rFonts w:ascii="Arial" w:hAnsi="Arial" w:cs="Arial"/>
          <w:color w:val="C45911" w:themeColor="accent2" w:themeShade="BF"/>
          <w:sz w:val="22"/>
          <w:szCs w:val="22"/>
          <w:lang w:val="en-US"/>
        </w:rPr>
      </w:pPr>
    </w:p>
    <w:p w:rsidR="007B5FCE" w:rsidRDefault="007B5FCE" w:rsidP="00382C51">
      <w:pPr>
        <w:jc w:val="both"/>
        <w:rPr>
          <w:rFonts w:ascii="Arial" w:hAnsi="Arial" w:cs="Arial"/>
          <w:color w:val="C45911" w:themeColor="accent2" w:themeShade="BF"/>
          <w:sz w:val="22"/>
          <w:szCs w:val="22"/>
          <w:lang w:val="en-US"/>
        </w:rPr>
      </w:pPr>
    </w:p>
    <w:p w:rsidR="005D04BA" w:rsidRDefault="005D04BA" w:rsidP="00382C51">
      <w:pPr>
        <w:jc w:val="both"/>
        <w:rPr>
          <w:rFonts w:ascii="Arial" w:hAnsi="Arial" w:cs="Arial"/>
          <w:color w:val="C45911" w:themeColor="accent2" w:themeShade="BF"/>
          <w:sz w:val="22"/>
          <w:szCs w:val="22"/>
          <w:lang w:val="en-US"/>
        </w:rPr>
      </w:pPr>
    </w:p>
    <w:p w:rsidR="001E508C" w:rsidRDefault="001E508C" w:rsidP="00382C51">
      <w:pPr>
        <w:jc w:val="both"/>
        <w:rPr>
          <w:rFonts w:ascii="Arial" w:hAnsi="Arial" w:cs="Arial"/>
          <w:color w:val="C45911" w:themeColor="accent2" w:themeShade="BF"/>
          <w:sz w:val="22"/>
          <w:szCs w:val="22"/>
          <w:lang w:val="en-US"/>
        </w:rPr>
      </w:pPr>
    </w:p>
    <w:p w:rsidR="001E508C" w:rsidRDefault="001E508C" w:rsidP="00382C51">
      <w:pPr>
        <w:jc w:val="both"/>
        <w:rPr>
          <w:rFonts w:ascii="Arial" w:hAnsi="Arial" w:cs="Arial"/>
          <w:color w:val="C45911" w:themeColor="accent2" w:themeShade="BF"/>
          <w:sz w:val="22"/>
          <w:szCs w:val="22"/>
          <w:lang w:val="en-US"/>
        </w:rPr>
      </w:pPr>
    </w:p>
    <w:p w:rsidR="005D04BA" w:rsidRDefault="005D04BA" w:rsidP="00382C51">
      <w:pPr>
        <w:jc w:val="both"/>
        <w:rPr>
          <w:rFonts w:ascii="Arial" w:hAnsi="Arial" w:cs="Arial"/>
          <w:color w:val="C45911" w:themeColor="accent2" w:themeShade="BF"/>
          <w:sz w:val="22"/>
          <w:szCs w:val="22"/>
          <w:lang w:val="en-US"/>
        </w:rPr>
      </w:pPr>
    </w:p>
    <w:p w:rsidR="005D04BA" w:rsidRPr="007B5FCE" w:rsidRDefault="005D04BA" w:rsidP="00382C51">
      <w:pPr>
        <w:jc w:val="both"/>
        <w:rPr>
          <w:rFonts w:ascii="Arial" w:hAnsi="Arial" w:cs="Arial"/>
          <w:color w:val="C45911" w:themeColor="accent2" w:themeShade="BF"/>
          <w:sz w:val="22"/>
          <w:szCs w:val="22"/>
          <w:lang w:val="en-US"/>
        </w:rPr>
      </w:pPr>
    </w:p>
    <w:p w:rsidR="00382C51" w:rsidRDefault="00382C51" w:rsidP="00382C51">
      <w:pPr>
        <w:rPr>
          <w:rFonts w:ascii="Arial" w:hAnsi="Arial" w:cs="Arial"/>
          <w:b/>
          <w:color w:val="FF0000"/>
          <w:sz w:val="22"/>
          <w:szCs w:val="22"/>
          <w:lang w:val="en-US"/>
        </w:rPr>
      </w:pPr>
    </w:p>
    <w:p w:rsidR="00382C51" w:rsidRPr="00220ED9" w:rsidRDefault="00382C51" w:rsidP="00382C51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220ED9">
        <w:rPr>
          <w:rFonts w:ascii="Arial" w:hAnsi="Arial" w:cs="Arial"/>
          <w:b/>
          <w:sz w:val="22"/>
          <w:szCs w:val="22"/>
          <w:lang w:val="en-US"/>
        </w:rPr>
        <w:t>Bank Employees by Age (percent)</w:t>
      </w:r>
    </w:p>
    <w:p w:rsidR="00FA5643" w:rsidRPr="00CF4D4C" w:rsidRDefault="00CC7128" w:rsidP="00E06A4C">
      <w:pPr>
        <w:pStyle w:val="Subtitle"/>
        <w:jc w:val="center"/>
        <w:rPr>
          <w:color w:val="FF0000"/>
          <w:szCs w:val="22"/>
          <w:lang w:val="en-US"/>
        </w:rPr>
      </w:pPr>
      <w:r>
        <w:rPr>
          <w:noProof/>
        </w:rPr>
        <w:drawing>
          <wp:inline distT="0" distB="0" distL="0" distR="0" wp14:anchorId="249FC292" wp14:editId="54D5C4B2">
            <wp:extent cx="4252595" cy="2009775"/>
            <wp:effectExtent l="0" t="0" r="0" b="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A5643" w:rsidRPr="00CF4D4C" w:rsidRDefault="00FA5643" w:rsidP="003B53F2">
      <w:pPr>
        <w:pStyle w:val="Subtitle"/>
        <w:rPr>
          <w:color w:val="FF0000"/>
          <w:szCs w:val="22"/>
          <w:lang w:val="en-US"/>
        </w:rPr>
      </w:pPr>
    </w:p>
    <w:p w:rsidR="003B53F2" w:rsidRPr="00220ED9" w:rsidRDefault="003B53F2" w:rsidP="003B53F2">
      <w:pPr>
        <w:pStyle w:val="Subtitle"/>
        <w:rPr>
          <w:szCs w:val="22"/>
          <w:lang w:val="en-US"/>
        </w:rPr>
      </w:pPr>
      <w:r w:rsidRPr="00220ED9">
        <w:rPr>
          <w:szCs w:val="22"/>
          <w:lang w:val="en-US"/>
        </w:rPr>
        <w:t>Number of Branches</w:t>
      </w:r>
    </w:p>
    <w:p w:rsidR="003B53F2" w:rsidRPr="00220ED9" w:rsidRDefault="003B53F2" w:rsidP="003B53F2">
      <w:pPr>
        <w:jc w:val="both"/>
        <w:rPr>
          <w:rFonts w:ascii="Arial" w:hAnsi="Arial"/>
          <w:sz w:val="10"/>
          <w:szCs w:val="10"/>
          <w:lang w:val="en-US"/>
        </w:rPr>
      </w:pPr>
    </w:p>
    <w:p w:rsidR="003B53F2" w:rsidRPr="00220ED9" w:rsidRDefault="000F7651" w:rsidP="003B53F2">
      <w:pPr>
        <w:jc w:val="both"/>
        <w:rPr>
          <w:rFonts w:ascii="Arial" w:hAnsi="Arial"/>
          <w:sz w:val="22"/>
          <w:szCs w:val="22"/>
          <w:lang w:val="en-US"/>
        </w:rPr>
      </w:pPr>
      <w:r w:rsidRPr="00220ED9">
        <w:rPr>
          <w:rFonts w:ascii="Arial" w:hAnsi="Arial"/>
          <w:sz w:val="22"/>
          <w:szCs w:val="22"/>
          <w:lang w:val="en-US"/>
        </w:rPr>
        <w:t xml:space="preserve">As of </w:t>
      </w:r>
      <w:r w:rsidR="001E508C" w:rsidRPr="00220ED9">
        <w:rPr>
          <w:rFonts w:ascii="Arial" w:hAnsi="Arial"/>
          <w:sz w:val="22"/>
          <w:szCs w:val="22"/>
          <w:lang w:val="en-US"/>
        </w:rPr>
        <w:t>March 2023</w:t>
      </w:r>
      <w:r w:rsidR="003B53F2" w:rsidRPr="00220ED9">
        <w:rPr>
          <w:rFonts w:ascii="Arial" w:hAnsi="Arial"/>
          <w:sz w:val="22"/>
          <w:szCs w:val="22"/>
          <w:lang w:val="en-US"/>
        </w:rPr>
        <w:t xml:space="preserve">, the total number of branches in deposit banks and development and investment banks was </w:t>
      </w:r>
      <w:r w:rsidR="001C07FB" w:rsidRPr="00220ED9">
        <w:rPr>
          <w:rFonts w:ascii="Arial" w:hAnsi="Arial"/>
          <w:sz w:val="22"/>
          <w:szCs w:val="22"/>
          <w:lang w:val="en-US"/>
        </w:rPr>
        <w:t>9,</w:t>
      </w:r>
      <w:r w:rsidR="001E508C" w:rsidRPr="00220ED9">
        <w:rPr>
          <w:rFonts w:ascii="Arial" w:hAnsi="Arial"/>
          <w:sz w:val="22"/>
          <w:szCs w:val="22"/>
          <w:lang w:val="en-US"/>
        </w:rPr>
        <w:t>667</w:t>
      </w:r>
      <w:r w:rsidR="003B53F2" w:rsidRPr="00220ED9">
        <w:rPr>
          <w:rFonts w:ascii="Arial" w:hAnsi="Arial"/>
          <w:sz w:val="22"/>
          <w:szCs w:val="22"/>
          <w:lang w:val="en-US"/>
        </w:rPr>
        <w:t xml:space="preserve">. </w:t>
      </w:r>
    </w:p>
    <w:p w:rsidR="00CC088E" w:rsidRPr="00E522F7" w:rsidRDefault="00CC088E" w:rsidP="003B53F2">
      <w:pPr>
        <w:jc w:val="center"/>
        <w:rPr>
          <w:rFonts w:ascii="Arial" w:hAnsi="Arial"/>
          <w:b/>
          <w:sz w:val="12"/>
          <w:szCs w:val="12"/>
          <w:lang w:val="en-US"/>
        </w:rPr>
      </w:pPr>
    </w:p>
    <w:p w:rsidR="00FC4EA3" w:rsidRPr="00220ED9" w:rsidRDefault="005126D8" w:rsidP="003B53F2">
      <w:pPr>
        <w:jc w:val="center"/>
        <w:rPr>
          <w:rFonts w:ascii="Arial" w:hAnsi="Arial"/>
          <w:b/>
          <w:sz w:val="22"/>
          <w:szCs w:val="22"/>
          <w:lang w:val="en-US"/>
        </w:rPr>
      </w:pPr>
      <w:r w:rsidRPr="00220ED9">
        <w:rPr>
          <w:rFonts w:ascii="Arial" w:hAnsi="Arial"/>
          <w:b/>
          <w:sz w:val="22"/>
          <w:szCs w:val="22"/>
          <w:lang w:val="en-US"/>
        </w:rPr>
        <w:t>Number of Branches*</w:t>
      </w:r>
    </w:p>
    <w:p w:rsidR="005126D8" w:rsidRPr="001E508C" w:rsidRDefault="005126D8" w:rsidP="003B53F2">
      <w:pPr>
        <w:jc w:val="center"/>
        <w:rPr>
          <w:rFonts w:ascii="Arial" w:hAnsi="Arial"/>
          <w:b/>
          <w:color w:val="00B050"/>
          <w:sz w:val="12"/>
          <w:szCs w:val="12"/>
          <w:lang w:val="en-US"/>
        </w:rPr>
      </w:pPr>
    </w:p>
    <w:tbl>
      <w:tblPr>
        <w:tblW w:w="78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7"/>
        <w:gridCol w:w="2366"/>
        <w:gridCol w:w="1701"/>
        <w:gridCol w:w="1858"/>
      </w:tblGrid>
      <w:tr w:rsidR="00220ED9" w:rsidRPr="00220ED9" w:rsidTr="00831A9C">
        <w:trPr>
          <w:trHeight w:val="20"/>
        </w:trPr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508C" w:rsidRPr="00220ED9" w:rsidRDefault="001E508C" w:rsidP="001E508C">
            <w:pPr>
              <w:rPr>
                <w:rFonts w:ascii="Calibri" w:hAnsi="Calibri"/>
                <w:sz w:val="22"/>
                <w:szCs w:val="22"/>
                <w:lang w:val="en-US" w:eastAsia="tr-TR"/>
              </w:rPr>
            </w:pPr>
            <w:r w:rsidRPr="00220ED9">
              <w:rPr>
                <w:rFonts w:ascii="Calibri" w:hAnsi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508C" w:rsidRPr="00220ED9" w:rsidRDefault="001E508C" w:rsidP="001E508C">
            <w:pPr>
              <w:jc w:val="right"/>
              <w:rPr>
                <w:rFonts w:ascii="Arial" w:hAnsi="Arial" w:cs="Arial"/>
                <w:b/>
                <w:bCs/>
                <w:sz w:val="20"/>
                <w:lang w:val="en-US" w:eastAsia="tr-TR"/>
              </w:rPr>
            </w:pPr>
            <w:r w:rsidRPr="00220ED9">
              <w:rPr>
                <w:rFonts w:ascii="Arial" w:hAnsi="Arial" w:cs="Arial"/>
                <w:b/>
                <w:bCs/>
                <w:sz w:val="20"/>
                <w:lang w:val="en-US" w:eastAsia="tr-TR"/>
              </w:rPr>
              <w:t>March 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508C" w:rsidRPr="00220ED9" w:rsidRDefault="001E508C" w:rsidP="001E508C">
            <w:pPr>
              <w:jc w:val="right"/>
              <w:rPr>
                <w:rFonts w:ascii="Arial" w:hAnsi="Arial" w:cs="Arial"/>
                <w:b/>
                <w:bCs/>
                <w:sz w:val="20"/>
                <w:lang w:val="en-US" w:eastAsia="tr-TR"/>
              </w:rPr>
            </w:pPr>
            <w:r w:rsidRPr="00220ED9">
              <w:rPr>
                <w:rFonts w:ascii="Arial" w:hAnsi="Arial" w:cs="Arial"/>
                <w:b/>
                <w:bCs/>
                <w:sz w:val="20"/>
                <w:lang w:val="en-US" w:eastAsia="tr-TR"/>
              </w:rPr>
              <w:t>December 2022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508C" w:rsidRPr="00220ED9" w:rsidRDefault="001E508C" w:rsidP="001E508C">
            <w:pPr>
              <w:jc w:val="right"/>
              <w:rPr>
                <w:rFonts w:ascii="Arial" w:hAnsi="Arial" w:cs="Arial"/>
                <w:b/>
                <w:bCs/>
                <w:sz w:val="20"/>
                <w:lang w:val="en-US" w:eastAsia="tr-TR"/>
              </w:rPr>
            </w:pPr>
            <w:r w:rsidRPr="00220ED9">
              <w:rPr>
                <w:rFonts w:ascii="Arial" w:hAnsi="Arial" w:cs="Arial"/>
                <w:b/>
                <w:bCs/>
                <w:sz w:val="20"/>
                <w:lang w:val="en-US" w:eastAsia="tr-TR"/>
              </w:rPr>
              <w:t>March 2023</w:t>
            </w:r>
          </w:p>
        </w:tc>
      </w:tr>
      <w:tr w:rsidR="00220ED9" w:rsidRPr="00220ED9" w:rsidTr="0037388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508C" w:rsidRPr="00220ED9" w:rsidRDefault="001E508C" w:rsidP="001E508C">
            <w:pPr>
              <w:rPr>
                <w:rFonts w:ascii="Arial" w:hAnsi="Arial" w:cs="Arial"/>
                <w:sz w:val="20"/>
                <w:lang w:val="en-US"/>
              </w:rPr>
            </w:pPr>
            <w:r w:rsidRPr="00220ED9">
              <w:rPr>
                <w:rFonts w:ascii="Arial" w:hAnsi="Arial" w:cs="Arial"/>
                <w:sz w:val="20"/>
                <w:lang w:val="en-US"/>
              </w:rPr>
              <w:t>Deposit banks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508C" w:rsidRPr="00220ED9" w:rsidRDefault="00220ED9" w:rsidP="001E508C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220ED9">
              <w:rPr>
                <w:rFonts w:ascii="Arial" w:hAnsi="Arial" w:cs="Arial"/>
                <w:sz w:val="20"/>
              </w:rPr>
              <w:t>9,</w:t>
            </w:r>
            <w:r w:rsidR="001E508C" w:rsidRPr="00220ED9">
              <w:rPr>
                <w:rFonts w:ascii="Arial" w:hAnsi="Arial" w:cs="Arial"/>
                <w:sz w:val="20"/>
              </w:rPr>
              <w:t>715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508C" w:rsidRPr="00220ED9" w:rsidRDefault="00220ED9" w:rsidP="001E508C">
            <w:pPr>
              <w:jc w:val="right"/>
              <w:rPr>
                <w:rFonts w:ascii="Arial" w:hAnsi="Arial" w:cs="Arial"/>
                <w:sz w:val="20"/>
              </w:rPr>
            </w:pPr>
            <w:r w:rsidRPr="00220ED9">
              <w:rPr>
                <w:rFonts w:ascii="Arial" w:hAnsi="Arial" w:cs="Arial"/>
                <w:sz w:val="20"/>
              </w:rPr>
              <w:t>9,</w:t>
            </w:r>
            <w:r w:rsidR="001E508C" w:rsidRPr="00220ED9">
              <w:rPr>
                <w:rFonts w:ascii="Arial" w:hAnsi="Arial" w:cs="Arial"/>
                <w:sz w:val="20"/>
              </w:rPr>
              <w:t>590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508C" w:rsidRPr="00220ED9" w:rsidRDefault="00220ED9" w:rsidP="001E508C">
            <w:pPr>
              <w:jc w:val="right"/>
              <w:rPr>
                <w:rFonts w:ascii="Arial" w:hAnsi="Arial" w:cs="Arial"/>
                <w:sz w:val="20"/>
              </w:rPr>
            </w:pPr>
            <w:r w:rsidRPr="00220ED9">
              <w:rPr>
                <w:rFonts w:ascii="Arial" w:hAnsi="Arial" w:cs="Arial"/>
                <w:sz w:val="20"/>
              </w:rPr>
              <w:t>9,</w:t>
            </w:r>
            <w:r w:rsidR="001E508C" w:rsidRPr="00220ED9">
              <w:rPr>
                <w:rFonts w:ascii="Arial" w:hAnsi="Arial" w:cs="Arial"/>
                <w:sz w:val="20"/>
              </w:rPr>
              <w:t>596</w:t>
            </w:r>
          </w:p>
        </w:tc>
      </w:tr>
      <w:tr w:rsidR="00220ED9" w:rsidRPr="00220ED9" w:rsidTr="006C1156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508C" w:rsidRPr="00220ED9" w:rsidRDefault="001E508C" w:rsidP="001E508C">
            <w:pPr>
              <w:rPr>
                <w:rFonts w:ascii="Arial" w:hAnsi="Arial" w:cs="Arial"/>
                <w:sz w:val="20"/>
                <w:lang w:val="en-US"/>
              </w:rPr>
            </w:pPr>
            <w:r w:rsidRPr="00220ED9">
              <w:rPr>
                <w:rFonts w:ascii="Arial" w:hAnsi="Arial" w:cs="Arial"/>
                <w:sz w:val="20"/>
                <w:lang w:val="en-US"/>
              </w:rPr>
              <w:t>Dev’t. and inv. banks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508C" w:rsidRPr="00220ED9" w:rsidRDefault="001E508C" w:rsidP="001E508C">
            <w:pPr>
              <w:jc w:val="right"/>
              <w:rPr>
                <w:rFonts w:ascii="Arial" w:hAnsi="Arial" w:cs="Arial"/>
                <w:sz w:val="20"/>
              </w:rPr>
            </w:pPr>
            <w:r w:rsidRPr="00220ED9">
              <w:rPr>
                <w:rFonts w:ascii="Arial" w:hAnsi="Arial" w:cs="Arial"/>
                <w:sz w:val="20"/>
              </w:rPr>
              <w:t>71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508C" w:rsidRPr="00220ED9" w:rsidRDefault="001E508C" w:rsidP="001E508C">
            <w:pPr>
              <w:jc w:val="right"/>
              <w:rPr>
                <w:rFonts w:ascii="Arial" w:hAnsi="Arial" w:cs="Arial"/>
                <w:sz w:val="20"/>
              </w:rPr>
            </w:pPr>
            <w:r w:rsidRPr="00220ED9">
              <w:rPr>
                <w:rFonts w:ascii="Arial" w:hAnsi="Arial" w:cs="Arial"/>
                <w:sz w:val="20"/>
              </w:rPr>
              <w:t>71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508C" w:rsidRPr="00220ED9" w:rsidRDefault="001E508C" w:rsidP="001E508C">
            <w:pPr>
              <w:jc w:val="right"/>
              <w:rPr>
                <w:rFonts w:ascii="Arial" w:hAnsi="Arial" w:cs="Arial"/>
                <w:sz w:val="20"/>
              </w:rPr>
            </w:pPr>
            <w:r w:rsidRPr="00220ED9">
              <w:rPr>
                <w:rFonts w:ascii="Arial" w:hAnsi="Arial" w:cs="Arial"/>
                <w:sz w:val="20"/>
              </w:rPr>
              <w:t>71</w:t>
            </w:r>
          </w:p>
        </w:tc>
      </w:tr>
      <w:tr w:rsidR="00220ED9" w:rsidRPr="00220ED9" w:rsidTr="00373886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508C" w:rsidRPr="00220ED9" w:rsidRDefault="001E508C" w:rsidP="001E508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220ED9">
              <w:rPr>
                <w:rFonts w:ascii="Arial" w:hAnsi="Arial" w:cs="Arial"/>
                <w:b/>
                <w:bCs/>
                <w:sz w:val="20"/>
                <w:lang w:val="en-US"/>
              </w:rPr>
              <w:t>Total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508C" w:rsidRPr="00220ED9" w:rsidRDefault="00220ED9" w:rsidP="001E508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220ED9">
              <w:rPr>
                <w:rFonts w:ascii="Arial" w:hAnsi="Arial" w:cs="Arial"/>
                <w:b/>
                <w:bCs/>
                <w:sz w:val="20"/>
              </w:rPr>
              <w:t>9,</w:t>
            </w:r>
            <w:r w:rsidR="001E508C" w:rsidRPr="00220ED9">
              <w:rPr>
                <w:rFonts w:ascii="Arial" w:hAnsi="Arial" w:cs="Arial"/>
                <w:b/>
                <w:bCs/>
                <w:sz w:val="20"/>
              </w:rPr>
              <w:t>786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508C" w:rsidRPr="00220ED9" w:rsidRDefault="00220ED9" w:rsidP="001E508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220ED9">
              <w:rPr>
                <w:rFonts w:ascii="Arial" w:hAnsi="Arial" w:cs="Arial"/>
                <w:b/>
                <w:bCs/>
                <w:sz w:val="20"/>
              </w:rPr>
              <w:t>9,</w:t>
            </w:r>
            <w:r w:rsidR="001E508C" w:rsidRPr="00220ED9">
              <w:rPr>
                <w:rFonts w:ascii="Arial" w:hAnsi="Arial" w:cs="Arial"/>
                <w:b/>
                <w:bCs/>
                <w:sz w:val="20"/>
              </w:rPr>
              <w:t>661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508C" w:rsidRPr="00220ED9" w:rsidRDefault="00220ED9" w:rsidP="001E508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220ED9">
              <w:rPr>
                <w:rFonts w:ascii="Arial" w:hAnsi="Arial" w:cs="Arial"/>
                <w:b/>
                <w:bCs/>
                <w:sz w:val="20"/>
              </w:rPr>
              <w:t>9,</w:t>
            </w:r>
            <w:r w:rsidR="001E508C" w:rsidRPr="00220ED9">
              <w:rPr>
                <w:rFonts w:ascii="Arial" w:hAnsi="Arial" w:cs="Arial"/>
                <w:b/>
                <w:bCs/>
                <w:sz w:val="20"/>
              </w:rPr>
              <w:t>667</w:t>
            </w:r>
          </w:p>
        </w:tc>
      </w:tr>
    </w:tbl>
    <w:p w:rsidR="003B53F2" w:rsidRPr="00220ED9" w:rsidRDefault="003B53F2" w:rsidP="003B53F2">
      <w:pPr>
        <w:rPr>
          <w:rFonts w:ascii="Arial" w:hAnsi="Arial"/>
          <w:i/>
          <w:sz w:val="16"/>
          <w:lang w:val="en-US"/>
        </w:rPr>
      </w:pPr>
      <w:r w:rsidRPr="00220ED9">
        <w:rPr>
          <w:rFonts w:ascii="Arial" w:hAnsi="Arial"/>
          <w:i/>
          <w:sz w:val="16"/>
          <w:lang w:val="en-US"/>
        </w:rPr>
        <w:lastRenderedPageBreak/>
        <w:t xml:space="preserve"> * Branches in foreign countries and Turkish Republic of Northern Cyprus are included.</w:t>
      </w:r>
    </w:p>
    <w:p w:rsidR="002D557D" w:rsidRPr="00E522F7" w:rsidRDefault="002D557D" w:rsidP="00D04C4E">
      <w:pPr>
        <w:jc w:val="both"/>
        <w:rPr>
          <w:rFonts w:ascii="Arial" w:hAnsi="Arial"/>
          <w:sz w:val="22"/>
          <w:szCs w:val="22"/>
          <w:lang w:val="en-US"/>
        </w:rPr>
      </w:pPr>
    </w:p>
    <w:p w:rsidR="00EB02B3" w:rsidRPr="00220ED9" w:rsidRDefault="00EB02B3" w:rsidP="00EB02B3">
      <w:pPr>
        <w:jc w:val="both"/>
        <w:rPr>
          <w:rFonts w:ascii="Arial" w:hAnsi="Arial"/>
          <w:sz w:val="22"/>
          <w:szCs w:val="22"/>
          <w:lang w:val="en-US"/>
        </w:rPr>
      </w:pPr>
      <w:r w:rsidRPr="00220ED9">
        <w:rPr>
          <w:rFonts w:ascii="Arial" w:hAnsi="Arial"/>
          <w:sz w:val="22"/>
          <w:szCs w:val="22"/>
          <w:lang w:val="en-US"/>
        </w:rPr>
        <w:t xml:space="preserve">The number of branches decreased by </w:t>
      </w:r>
      <w:r w:rsidR="001E508C" w:rsidRPr="00220ED9">
        <w:rPr>
          <w:rFonts w:ascii="Arial" w:hAnsi="Arial"/>
          <w:sz w:val="22"/>
          <w:szCs w:val="22"/>
          <w:lang w:val="en-US"/>
        </w:rPr>
        <w:t>119</w:t>
      </w:r>
      <w:r w:rsidRPr="00220ED9">
        <w:rPr>
          <w:rFonts w:ascii="Arial" w:hAnsi="Arial"/>
          <w:sz w:val="22"/>
          <w:szCs w:val="22"/>
          <w:lang w:val="en-US"/>
        </w:rPr>
        <w:t xml:space="preserve">, as compared to previous quarter and </w:t>
      </w:r>
      <w:r w:rsidR="001E508C" w:rsidRPr="00220ED9">
        <w:rPr>
          <w:rFonts w:ascii="Arial" w:hAnsi="Arial"/>
          <w:sz w:val="22"/>
          <w:szCs w:val="22"/>
          <w:lang w:val="en-US"/>
        </w:rPr>
        <w:t xml:space="preserve">increased </w:t>
      </w:r>
      <w:r w:rsidRPr="00220ED9">
        <w:rPr>
          <w:rFonts w:ascii="Arial" w:hAnsi="Arial"/>
          <w:sz w:val="22"/>
          <w:szCs w:val="22"/>
          <w:lang w:val="en-US"/>
        </w:rPr>
        <w:t xml:space="preserve">by </w:t>
      </w:r>
      <w:r w:rsidR="001E508C" w:rsidRPr="00220ED9">
        <w:rPr>
          <w:rFonts w:ascii="Arial" w:hAnsi="Arial"/>
          <w:sz w:val="22"/>
          <w:szCs w:val="22"/>
          <w:lang w:val="en-US"/>
        </w:rPr>
        <w:t>6</w:t>
      </w:r>
      <w:r w:rsidRPr="00220ED9">
        <w:rPr>
          <w:rFonts w:ascii="Arial" w:hAnsi="Arial"/>
          <w:sz w:val="22"/>
          <w:szCs w:val="22"/>
          <w:lang w:val="en-US"/>
        </w:rPr>
        <w:t xml:space="preserve">, as compared to </w:t>
      </w:r>
      <w:r w:rsidR="001E508C" w:rsidRPr="00220ED9">
        <w:rPr>
          <w:rFonts w:ascii="Arial" w:hAnsi="Arial"/>
          <w:sz w:val="22"/>
          <w:szCs w:val="22"/>
          <w:lang w:val="en-US"/>
        </w:rPr>
        <w:t>March 2023</w:t>
      </w:r>
      <w:r w:rsidRPr="00220ED9">
        <w:rPr>
          <w:rFonts w:ascii="Arial" w:hAnsi="Arial"/>
          <w:sz w:val="22"/>
          <w:szCs w:val="22"/>
          <w:lang w:val="en-US"/>
        </w:rPr>
        <w:t>.</w:t>
      </w:r>
    </w:p>
    <w:p w:rsidR="00EB02B3" w:rsidRPr="00220ED9" w:rsidRDefault="00EB02B3" w:rsidP="00EB02B3">
      <w:pPr>
        <w:jc w:val="both"/>
        <w:rPr>
          <w:rFonts w:ascii="Arial" w:hAnsi="Arial"/>
          <w:sz w:val="10"/>
          <w:szCs w:val="10"/>
          <w:lang w:val="en-US"/>
        </w:rPr>
      </w:pPr>
    </w:p>
    <w:p w:rsidR="00EB02B3" w:rsidRPr="00220ED9" w:rsidRDefault="00EB02B3" w:rsidP="00EB02B3">
      <w:pPr>
        <w:jc w:val="both"/>
        <w:rPr>
          <w:rFonts w:ascii="Arial" w:hAnsi="Arial"/>
          <w:sz w:val="22"/>
          <w:szCs w:val="22"/>
          <w:lang w:val="en-US"/>
        </w:rPr>
      </w:pPr>
      <w:r w:rsidRPr="00220ED9">
        <w:rPr>
          <w:rFonts w:ascii="Arial" w:hAnsi="Arial"/>
          <w:sz w:val="22"/>
          <w:szCs w:val="22"/>
          <w:lang w:val="en-US"/>
        </w:rPr>
        <w:t xml:space="preserve">The number of branches per bank </w:t>
      </w:r>
      <w:r w:rsidR="00077C79" w:rsidRPr="00220ED9">
        <w:rPr>
          <w:rFonts w:ascii="Arial" w:hAnsi="Arial"/>
          <w:sz w:val="22"/>
          <w:szCs w:val="22"/>
          <w:lang w:val="en-US"/>
        </w:rPr>
        <w:t>was 27</w:t>
      </w:r>
      <w:r w:rsidR="00802802" w:rsidRPr="00220ED9">
        <w:rPr>
          <w:rFonts w:ascii="Arial" w:hAnsi="Arial"/>
          <w:sz w:val="22"/>
          <w:szCs w:val="22"/>
          <w:lang w:val="en-US"/>
        </w:rPr>
        <w:t>4</w:t>
      </w:r>
      <w:r w:rsidR="00077C79" w:rsidRPr="00220ED9">
        <w:rPr>
          <w:rFonts w:ascii="Arial" w:hAnsi="Arial"/>
          <w:sz w:val="22"/>
          <w:szCs w:val="22"/>
          <w:lang w:val="en-US"/>
        </w:rPr>
        <w:t xml:space="preserve"> in deposit banks at the end o</w:t>
      </w:r>
      <w:r w:rsidR="00F74E30" w:rsidRPr="00220ED9">
        <w:rPr>
          <w:rFonts w:ascii="Arial" w:hAnsi="Arial"/>
          <w:sz w:val="22"/>
          <w:szCs w:val="22"/>
          <w:lang w:val="en-US"/>
        </w:rPr>
        <w:t>f</w:t>
      </w:r>
      <w:r w:rsidR="00077C79" w:rsidRPr="00220ED9">
        <w:rPr>
          <w:rFonts w:ascii="Arial" w:hAnsi="Arial"/>
          <w:sz w:val="22"/>
          <w:szCs w:val="22"/>
          <w:lang w:val="en-US"/>
        </w:rPr>
        <w:t xml:space="preserve"> </w:t>
      </w:r>
      <w:r w:rsidR="001E508C" w:rsidRPr="00220ED9">
        <w:rPr>
          <w:rFonts w:ascii="Arial" w:hAnsi="Arial"/>
          <w:sz w:val="22"/>
          <w:szCs w:val="22"/>
          <w:lang w:val="en-US"/>
        </w:rPr>
        <w:t>March 2023</w:t>
      </w:r>
      <w:r w:rsidR="00077C79" w:rsidRPr="00220ED9">
        <w:rPr>
          <w:rFonts w:ascii="Arial" w:hAnsi="Arial"/>
          <w:sz w:val="22"/>
          <w:szCs w:val="22"/>
          <w:lang w:val="en-US"/>
        </w:rPr>
        <w:t>.</w:t>
      </w:r>
    </w:p>
    <w:p w:rsidR="00382C51" w:rsidRPr="00CF4D4C" w:rsidRDefault="00382C51" w:rsidP="00EB02B3">
      <w:pPr>
        <w:jc w:val="both"/>
        <w:rPr>
          <w:rFonts w:ascii="Arial" w:hAnsi="Arial"/>
          <w:color w:val="FF0000"/>
          <w:sz w:val="22"/>
          <w:szCs w:val="22"/>
          <w:lang w:val="en-US"/>
        </w:rPr>
      </w:pPr>
    </w:p>
    <w:p w:rsidR="003B53F2" w:rsidRPr="00220ED9" w:rsidRDefault="000F5F1A" w:rsidP="00EB02B3">
      <w:pPr>
        <w:jc w:val="center"/>
        <w:rPr>
          <w:rFonts w:ascii="Arial" w:hAnsi="Arial"/>
          <w:b/>
          <w:sz w:val="22"/>
          <w:lang w:val="en-US" w:eastAsia="tr-TR"/>
        </w:rPr>
      </w:pPr>
      <w:r w:rsidRPr="00220ED9">
        <w:rPr>
          <w:rFonts w:ascii="Arial" w:hAnsi="Arial"/>
          <w:b/>
          <w:sz w:val="22"/>
          <w:lang w:val="en-US" w:eastAsia="tr-TR"/>
        </w:rPr>
        <w:t>Number of Branches</w:t>
      </w:r>
      <w:r w:rsidR="0089243E" w:rsidRPr="00220ED9">
        <w:rPr>
          <w:rFonts w:ascii="Arial" w:hAnsi="Arial"/>
          <w:b/>
          <w:sz w:val="22"/>
          <w:lang w:val="en-US" w:eastAsia="tr-TR"/>
        </w:rPr>
        <w:t xml:space="preserve"> </w:t>
      </w:r>
    </w:p>
    <w:p w:rsidR="003B53F2" w:rsidRPr="00CF4D4C" w:rsidRDefault="00147B76" w:rsidP="003B53F2">
      <w:pPr>
        <w:jc w:val="center"/>
        <w:rPr>
          <w:rFonts w:ascii="Arial" w:hAnsi="Arial"/>
          <w:color w:val="FF0000"/>
          <w:sz w:val="22"/>
          <w:szCs w:val="22"/>
          <w:lang w:val="en-US"/>
        </w:rPr>
      </w:pPr>
      <w:r>
        <w:rPr>
          <w:noProof/>
          <w:lang w:eastAsia="tr-TR"/>
        </w:rPr>
        <w:drawing>
          <wp:inline distT="0" distB="0" distL="0" distR="0" wp14:anchorId="1B19056D" wp14:editId="29F1E11E">
            <wp:extent cx="4298868" cy="2579321"/>
            <wp:effectExtent l="0" t="0" r="6985" b="0"/>
            <wp:docPr id="1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1474" cy="258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802" w:rsidRPr="001E508C" w:rsidRDefault="00802802" w:rsidP="007D56A2">
      <w:pPr>
        <w:jc w:val="both"/>
        <w:rPr>
          <w:rFonts w:ascii="Arial" w:hAnsi="Arial" w:cs="Arial"/>
          <w:color w:val="00B050"/>
          <w:sz w:val="22"/>
          <w:szCs w:val="22"/>
          <w:lang w:val="en-US"/>
        </w:rPr>
      </w:pPr>
    </w:p>
    <w:p w:rsidR="007D56A2" w:rsidRPr="00220ED9" w:rsidRDefault="007D56A2" w:rsidP="007D56A2">
      <w:pPr>
        <w:jc w:val="both"/>
        <w:rPr>
          <w:rFonts w:ascii="Arial" w:hAnsi="Arial" w:cs="Arial"/>
          <w:sz w:val="22"/>
          <w:szCs w:val="22"/>
          <w:lang w:val="en-US"/>
        </w:rPr>
      </w:pPr>
      <w:r w:rsidRPr="00220ED9">
        <w:rPr>
          <w:rFonts w:ascii="Arial" w:hAnsi="Arial" w:cs="Arial"/>
          <w:sz w:val="22"/>
          <w:szCs w:val="22"/>
          <w:lang w:val="en-US"/>
        </w:rPr>
        <w:lastRenderedPageBreak/>
        <w:t xml:space="preserve">The rapid growth of </w:t>
      </w:r>
      <w:r w:rsidR="00064B09" w:rsidRPr="00220ED9">
        <w:rPr>
          <w:rFonts w:ascii="Arial" w:hAnsi="Arial" w:cs="Arial"/>
          <w:sz w:val="22"/>
          <w:szCs w:val="22"/>
          <w:lang w:val="en-US"/>
        </w:rPr>
        <w:t>non-branch</w:t>
      </w:r>
      <w:r w:rsidRPr="00220ED9">
        <w:rPr>
          <w:rFonts w:ascii="Arial" w:hAnsi="Arial" w:cs="Arial"/>
          <w:sz w:val="22"/>
          <w:szCs w:val="22"/>
          <w:lang w:val="en-US"/>
        </w:rPr>
        <w:t xml:space="preserve"> channels and delegation of some services to outsourcing institutions affected the number of employees and branches. </w:t>
      </w:r>
    </w:p>
    <w:p w:rsidR="007B5FCE" w:rsidRDefault="007B5FCE" w:rsidP="00244D70">
      <w:pPr>
        <w:jc w:val="both"/>
        <w:rPr>
          <w:rFonts w:ascii="Arial" w:hAnsi="Arial"/>
          <w:b/>
          <w:color w:val="C45911" w:themeColor="accent2" w:themeShade="BF"/>
          <w:sz w:val="22"/>
          <w:szCs w:val="22"/>
          <w:lang w:val="en-US"/>
        </w:rPr>
      </w:pPr>
    </w:p>
    <w:p w:rsidR="005D04BA" w:rsidRDefault="005D04BA" w:rsidP="00244D70">
      <w:pPr>
        <w:jc w:val="both"/>
        <w:rPr>
          <w:rFonts w:ascii="Arial" w:hAnsi="Arial"/>
          <w:b/>
          <w:color w:val="C45911" w:themeColor="accent2" w:themeShade="BF"/>
          <w:sz w:val="22"/>
          <w:szCs w:val="22"/>
          <w:lang w:val="en-US"/>
        </w:rPr>
      </w:pPr>
    </w:p>
    <w:p w:rsidR="007B5FCE" w:rsidRDefault="007B5FCE" w:rsidP="00244D70">
      <w:pPr>
        <w:jc w:val="both"/>
        <w:rPr>
          <w:rFonts w:ascii="Arial" w:hAnsi="Arial"/>
          <w:b/>
          <w:color w:val="C45911" w:themeColor="accent2" w:themeShade="BF"/>
          <w:sz w:val="22"/>
          <w:szCs w:val="22"/>
          <w:lang w:val="en-US"/>
        </w:rPr>
      </w:pPr>
    </w:p>
    <w:p w:rsidR="007B5FCE" w:rsidRPr="00220ED9" w:rsidRDefault="007B5FCE" w:rsidP="00244D70">
      <w:pPr>
        <w:jc w:val="both"/>
        <w:rPr>
          <w:rFonts w:ascii="Arial" w:hAnsi="Arial"/>
          <w:b/>
          <w:sz w:val="22"/>
          <w:szCs w:val="22"/>
          <w:lang w:val="en-US"/>
        </w:rPr>
      </w:pPr>
    </w:p>
    <w:p w:rsidR="00244D70" w:rsidRPr="00220ED9" w:rsidRDefault="006F7448" w:rsidP="00244D70">
      <w:pPr>
        <w:jc w:val="both"/>
        <w:rPr>
          <w:rFonts w:ascii="Arial" w:hAnsi="Arial" w:cs="Arial"/>
          <w:sz w:val="22"/>
          <w:szCs w:val="22"/>
          <w:lang w:val="en-US"/>
        </w:rPr>
      </w:pPr>
      <w:r w:rsidRPr="00220ED9">
        <w:rPr>
          <w:rFonts w:ascii="Arial" w:hAnsi="Arial"/>
          <w:b/>
          <w:sz w:val="22"/>
          <w:szCs w:val="22"/>
          <w:lang w:val="en-US"/>
        </w:rPr>
        <w:t>Branches and Employees per 100,000 people</w:t>
      </w:r>
    </w:p>
    <w:p w:rsidR="00926B08" w:rsidRPr="00220ED9" w:rsidRDefault="00926B08" w:rsidP="00926B08">
      <w:pPr>
        <w:tabs>
          <w:tab w:val="left" w:pos="978"/>
        </w:tabs>
        <w:rPr>
          <w:rFonts w:ascii="Arial" w:hAnsi="Arial" w:cs="Arial"/>
          <w:sz w:val="22"/>
          <w:szCs w:val="22"/>
          <w:lang w:val="en-US"/>
        </w:rPr>
      </w:pPr>
    </w:p>
    <w:p w:rsidR="00926B08" w:rsidRPr="00220ED9" w:rsidRDefault="008601CB" w:rsidP="001E508C">
      <w:pPr>
        <w:jc w:val="both"/>
        <w:rPr>
          <w:rFonts w:ascii="Arial" w:hAnsi="Arial"/>
          <w:sz w:val="22"/>
          <w:szCs w:val="22"/>
          <w:lang w:val="en-US"/>
        </w:rPr>
      </w:pPr>
      <w:r w:rsidRPr="00220ED9">
        <w:rPr>
          <w:rFonts w:ascii="Arial" w:hAnsi="Arial"/>
          <w:sz w:val="22"/>
          <w:szCs w:val="22"/>
          <w:lang w:val="en-US"/>
        </w:rPr>
        <w:t xml:space="preserve">As of </w:t>
      </w:r>
      <w:r w:rsidR="001E508C" w:rsidRPr="00220ED9">
        <w:rPr>
          <w:rFonts w:ascii="Arial" w:hAnsi="Arial"/>
          <w:sz w:val="22"/>
          <w:szCs w:val="22"/>
          <w:lang w:val="en-US"/>
        </w:rPr>
        <w:t>March 2023</w:t>
      </w:r>
      <w:r w:rsidR="004170F1" w:rsidRPr="00220ED9">
        <w:rPr>
          <w:rFonts w:ascii="Arial" w:hAnsi="Arial" w:cs="Arial"/>
          <w:sz w:val="22"/>
          <w:szCs w:val="22"/>
          <w:lang w:val="en-US"/>
        </w:rPr>
        <w:t>,</w:t>
      </w:r>
      <w:r w:rsidR="006F7448" w:rsidRPr="00220ED9">
        <w:rPr>
          <w:rFonts w:ascii="Arial" w:hAnsi="Arial" w:cs="Arial"/>
          <w:sz w:val="22"/>
          <w:szCs w:val="22"/>
          <w:lang w:val="en-US"/>
        </w:rPr>
        <w:t xml:space="preserve"> employees per </w:t>
      </w:r>
      <w:r w:rsidRPr="00220ED9">
        <w:rPr>
          <w:rFonts w:ascii="Arial" w:hAnsi="Arial" w:cs="Arial"/>
          <w:sz w:val="22"/>
          <w:szCs w:val="22"/>
          <w:lang w:val="en-US"/>
        </w:rPr>
        <w:t>100,000 people was</w:t>
      </w:r>
      <w:r w:rsidR="0024332E" w:rsidRPr="00220ED9">
        <w:rPr>
          <w:rFonts w:ascii="Arial" w:hAnsi="Arial" w:cs="Arial"/>
          <w:sz w:val="22"/>
          <w:szCs w:val="22"/>
          <w:lang w:val="en-US"/>
        </w:rPr>
        <w:t xml:space="preserve"> 2</w:t>
      </w:r>
      <w:r w:rsidR="00BE078A" w:rsidRPr="00220ED9">
        <w:rPr>
          <w:rFonts w:ascii="Arial" w:hAnsi="Arial" w:cs="Arial"/>
          <w:sz w:val="22"/>
          <w:szCs w:val="22"/>
          <w:lang w:val="en-US"/>
        </w:rPr>
        <w:t>24</w:t>
      </w:r>
      <w:r w:rsidR="0024332E" w:rsidRPr="00220ED9">
        <w:rPr>
          <w:rFonts w:ascii="Arial" w:hAnsi="Arial" w:cs="Arial"/>
          <w:sz w:val="22"/>
          <w:szCs w:val="22"/>
          <w:lang w:val="en-US"/>
        </w:rPr>
        <w:t xml:space="preserve"> </w:t>
      </w:r>
      <w:r w:rsidRPr="00220ED9">
        <w:rPr>
          <w:rFonts w:ascii="Arial" w:hAnsi="Arial"/>
          <w:sz w:val="22"/>
          <w:szCs w:val="22"/>
          <w:lang w:val="en-US"/>
        </w:rPr>
        <w:t>and branches</w:t>
      </w:r>
      <w:r w:rsidRPr="00220ED9">
        <w:rPr>
          <w:rFonts w:ascii="Arial" w:hAnsi="Arial" w:cs="Arial"/>
          <w:sz w:val="22"/>
          <w:szCs w:val="22"/>
          <w:lang w:val="en-US"/>
        </w:rPr>
        <w:t xml:space="preserve"> per 100,000 people was 1</w:t>
      </w:r>
      <w:r w:rsidR="00F74E30" w:rsidRPr="00220ED9">
        <w:rPr>
          <w:rFonts w:ascii="Arial" w:hAnsi="Arial" w:cs="Arial"/>
          <w:sz w:val="22"/>
          <w:szCs w:val="22"/>
          <w:lang w:val="en-US"/>
        </w:rPr>
        <w:t>1.</w:t>
      </w:r>
      <w:r w:rsidR="00BE078A" w:rsidRPr="00220ED9">
        <w:rPr>
          <w:rFonts w:ascii="Arial" w:hAnsi="Arial" w:cs="Arial"/>
          <w:sz w:val="22"/>
          <w:szCs w:val="22"/>
          <w:lang w:val="en-US"/>
        </w:rPr>
        <w:t>3</w:t>
      </w:r>
      <w:r w:rsidRPr="00220ED9">
        <w:rPr>
          <w:rFonts w:ascii="Arial" w:hAnsi="Arial" w:cs="Arial"/>
          <w:sz w:val="22"/>
          <w:szCs w:val="22"/>
          <w:lang w:val="en-US"/>
        </w:rPr>
        <w:t>.</w:t>
      </w:r>
    </w:p>
    <w:p w:rsidR="007B5FCE" w:rsidRPr="00E522F7" w:rsidRDefault="007B5FCE" w:rsidP="00244D70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7B5FCE" w:rsidRPr="00E522F7" w:rsidRDefault="007B5FCE" w:rsidP="00244D70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5126D8" w:rsidRPr="00220ED9" w:rsidRDefault="0024332E" w:rsidP="005126D8">
      <w:pPr>
        <w:jc w:val="center"/>
        <w:rPr>
          <w:rFonts w:ascii="Arial" w:hAnsi="Arial" w:cs="Arial"/>
          <w:noProof/>
          <w:lang w:val="en-US" w:eastAsia="tr-TR"/>
        </w:rPr>
      </w:pPr>
      <w:r w:rsidRPr="00220ED9">
        <w:rPr>
          <w:rFonts w:ascii="Arial" w:hAnsi="Arial" w:cs="Arial"/>
          <w:b/>
          <w:sz w:val="22"/>
          <w:lang w:val="en-US" w:eastAsia="tr-TR"/>
        </w:rPr>
        <w:t>Branches and Employees per 100,000 people</w:t>
      </w:r>
      <w:r w:rsidR="00926BDD" w:rsidRPr="00220ED9">
        <w:rPr>
          <w:rFonts w:ascii="Arial" w:hAnsi="Arial" w:cs="Arial"/>
          <w:noProof/>
          <w:lang w:val="en-US" w:eastAsia="tr-TR"/>
        </w:rPr>
        <w:t xml:space="preserve">* </w:t>
      </w:r>
    </w:p>
    <w:p w:rsidR="00236CCD" w:rsidRPr="00E522F7" w:rsidRDefault="00086874" w:rsidP="005126D8">
      <w:pPr>
        <w:jc w:val="center"/>
        <w:rPr>
          <w:rFonts w:ascii="Arial" w:hAnsi="Arial" w:cs="Arial"/>
          <w:sz w:val="22"/>
          <w:szCs w:val="22"/>
          <w:lang w:val="en-US"/>
        </w:rPr>
      </w:pPr>
      <w:r>
        <w:rPr>
          <w:noProof/>
          <w:lang w:eastAsia="tr-TR"/>
        </w:rPr>
        <w:drawing>
          <wp:inline distT="0" distB="0" distL="0" distR="0" wp14:anchorId="0A8D9591" wp14:editId="446B7549">
            <wp:extent cx="4926675" cy="2340000"/>
            <wp:effectExtent l="0" t="0" r="7620" b="3175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26BDD" w:rsidRPr="00220ED9" w:rsidRDefault="007754DA" w:rsidP="00926BDD">
      <w:pPr>
        <w:jc w:val="both"/>
        <w:rPr>
          <w:rFonts w:ascii="Arial" w:hAnsi="Arial" w:cs="Arial"/>
          <w:sz w:val="18"/>
          <w:szCs w:val="22"/>
          <w:lang w:val="en-US"/>
        </w:rPr>
      </w:pPr>
      <w:r w:rsidRPr="00220ED9">
        <w:rPr>
          <w:rFonts w:ascii="Arial" w:hAnsi="Arial" w:cs="Arial"/>
          <w:sz w:val="18"/>
          <w:szCs w:val="22"/>
          <w:lang w:val="en-US"/>
        </w:rPr>
        <w:lastRenderedPageBreak/>
        <w:t>*</w:t>
      </w:r>
      <w:r w:rsidR="00926BDD" w:rsidRPr="00220ED9">
        <w:rPr>
          <w:rFonts w:ascii="Arial" w:hAnsi="Arial" w:cs="Arial"/>
          <w:sz w:val="18"/>
          <w:szCs w:val="22"/>
          <w:lang w:val="en-US"/>
        </w:rPr>
        <w:t xml:space="preserve"> 20</w:t>
      </w:r>
      <w:r w:rsidR="000F7651" w:rsidRPr="00220ED9">
        <w:rPr>
          <w:rFonts w:ascii="Arial" w:hAnsi="Arial" w:cs="Arial"/>
          <w:sz w:val="18"/>
          <w:szCs w:val="22"/>
          <w:lang w:val="en-US"/>
        </w:rPr>
        <w:t>2</w:t>
      </w:r>
      <w:r w:rsidR="00BE078A" w:rsidRPr="00220ED9">
        <w:rPr>
          <w:rFonts w:ascii="Arial" w:hAnsi="Arial" w:cs="Arial"/>
          <w:sz w:val="18"/>
          <w:szCs w:val="22"/>
          <w:lang w:val="en-US"/>
        </w:rPr>
        <w:t>2</w:t>
      </w:r>
      <w:r w:rsidR="00926BDD" w:rsidRPr="00220ED9">
        <w:rPr>
          <w:rFonts w:ascii="Arial" w:hAnsi="Arial" w:cs="Arial"/>
          <w:sz w:val="18"/>
          <w:szCs w:val="22"/>
          <w:lang w:val="en-US"/>
        </w:rPr>
        <w:t xml:space="preserve"> population data were used in the </w:t>
      </w:r>
      <w:r w:rsidR="00BE078A" w:rsidRPr="00220ED9">
        <w:rPr>
          <w:rFonts w:ascii="Arial" w:hAnsi="Arial" w:cs="Arial"/>
          <w:sz w:val="18"/>
          <w:szCs w:val="22"/>
          <w:lang w:val="en-US"/>
        </w:rPr>
        <w:t>2023</w:t>
      </w:r>
      <w:r w:rsidR="004B6F89" w:rsidRPr="00220ED9">
        <w:rPr>
          <w:rFonts w:ascii="Arial" w:hAnsi="Arial" w:cs="Arial"/>
          <w:sz w:val="18"/>
          <w:szCs w:val="22"/>
          <w:lang w:val="en-US"/>
        </w:rPr>
        <w:t xml:space="preserve"> </w:t>
      </w:r>
      <w:r w:rsidR="00926BDD" w:rsidRPr="00220ED9">
        <w:rPr>
          <w:rFonts w:ascii="Arial" w:hAnsi="Arial" w:cs="Arial"/>
          <w:sz w:val="18"/>
          <w:szCs w:val="22"/>
          <w:lang w:val="en-US"/>
        </w:rPr>
        <w:t>calculations.</w:t>
      </w:r>
    </w:p>
    <w:p w:rsidR="00926B08" w:rsidRPr="00CF4D4C" w:rsidRDefault="00926B08">
      <w:pPr>
        <w:tabs>
          <w:tab w:val="left" w:pos="978"/>
        </w:tabs>
        <w:rPr>
          <w:rFonts w:ascii="Arial" w:hAnsi="Arial" w:cs="Arial"/>
          <w:color w:val="FF0000"/>
          <w:sz w:val="22"/>
          <w:szCs w:val="22"/>
          <w:lang w:val="en-US"/>
        </w:rPr>
      </w:pPr>
    </w:p>
    <w:sectPr w:rsidR="00926B08" w:rsidRPr="00CF4D4C" w:rsidSect="00652A9F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2381" w:right="2128" w:bottom="1080" w:left="1814" w:header="1151" w:footer="431" w:gutter="0"/>
      <w:pgNumType w:fmt="lowerRoman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F74" w:rsidRDefault="003A5F74">
      <w:r>
        <w:separator/>
      </w:r>
    </w:p>
  </w:endnote>
  <w:endnote w:type="continuationSeparator" w:id="0">
    <w:p w:rsidR="003A5F74" w:rsidRDefault="003A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Default="00C23A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3A1D" w:rsidRDefault="00C23A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Pr="00325942" w:rsidRDefault="00C23A1D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AE02EC">
      <w:rPr>
        <w:rStyle w:val="PageNumber"/>
        <w:rFonts w:ascii="Arial" w:hAnsi="Arial" w:cs="Arial"/>
        <w:noProof/>
        <w:sz w:val="18"/>
        <w:szCs w:val="18"/>
      </w:rPr>
      <w:t>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C23A1D" w:rsidRPr="0077081B" w:rsidRDefault="00C23A1D" w:rsidP="0077081B">
    <w:pPr>
      <w:pStyle w:val="Footer"/>
      <w:rPr>
        <w:rFonts w:ascii="Arial" w:hAnsi="Arial"/>
        <w:sz w:val="18"/>
        <w:lang w:val="en-US"/>
      </w:rPr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 w:rsidRPr="00563190">
      <w:rPr>
        <w:rFonts w:ascii="Arial" w:hAnsi="Arial"/>
        <w:sz w:val="18"/>
        <w:lang w:val="en-US"/>
      </w:rPr>
      <w:t>Banks</w:t>
    </w:r>
    <w:r>
      <w:rPr>
        <w:rFonts w:ascii="Arial" w:hAnsi="Arial"/>
        <w:sz w:val="18"/>
      </w:rPr>
      <w:t xml:space="preserve">, </w:t>
    </w:r>
    <w:r w:rsidR="009C0A01" w:rsidRPr="00472DCB">
      <w:rPr>
        <w:rFonts w:ascii="Arial" w:hAnsi="Arial"/>
        <w:sz w:val="18"/>
        <w:lang w:val="en-US"/>
      </w:rPr>
      <w:t xml:space="preserve">Employees </w:t>
    </w:r>
    <w:r w:rsidR="009C0A01">
      <w:rPr>
        <w:rFonts w:ascii="Arial" w:hAnsi="Arial"/>
        <w:sz w:val="18"/>
        <w:lang w:val="en-US"/>
      </w:rPr>
      <w:t xml:space="preserve">and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/ </w:t>
    </w:r>
    <w:r w:rsidR="00220ED9">
      <w:rPr>
        <w:rFonts w:ascii="Arial" w:hAnsi="Arial"/>
        <w:sz w:val="18"/>
        <w:lang w:val="en-US"/>
      </w:rPr>
      <w:t>March</w:t>
    </w:r>
    <w:r w:rsidR="00220ED9">
      <w:rPr>
        <w:rFonts w:ascii="Arial" w:hAnsi="Arial"/>
        <w:sz w:val="18"/>
      </w:rPr>
      <w:t xml:space="preserve"> 2023</w:t>
    </w:r>
    <w:r w:rsidR="00B87BFD">
      <w:rPr>
        <w:rFonts w:ascii="Arial" w:hAnsi="Arial"/>
        <w:sz w:val="18"/>
        <w:lang w:val="en-US"/>
      </w:rPr>
      <w:t xml:space="preserve">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Pr="00EC6DE3" w:rsidRDefault="00C23A1D" w:rsidP="00CE0D82">
    <w:pPr>
      <w:pStyle w:val="Footer"/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Banks,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and </w:t>
    </w:r>
    <w:r w:rsidRPr="00472DCB">
      <w:rPr>
        <w:rFonts w:ascii="Arial" w:hAnsi="Arial"/>
        <w:sz w:val="18"/>
        <w:lang w:val="en-US"/>
      </w:rPr>
      <w:t>Employees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 w:rsidR="00D87CD1">
      <w:rPr>
        <w:rFonts w:ascii="Arial" w:hAnsi="Arial"/>
        <w:sz w:val="18"/>
        <w:lang w:val="en-US"/>
      </w:rPr>
      <w:t>December</w:t>
    </w:r>
    <w:r>
      <w:rPr>
        <w:rFonts w:ascii="Arial" w:hAnsi="Arial"/>
        <w:sz w:val="18"/>
        <w:lang w:val="en-US"/>
      </w:rPr>
      <w:t xml:space="preserve"> 2008</w:t>
    </w:r>
    <w:r>
      <w:t xml:space="preserve">                          </w:t>
    </w:r>
    <w:r w:rsidRPr="00CE0D82">
      <w:rPr>
        <w:rStyle w:val="PageNumber"/>
        <w:rFonts w:ascii="Arial" w:hAnsi="Arial" w:cs="Arial"/>
        <w:sz w:val="18"/>
        <w:szCs w:val="18"/>
      </w:rPr>
      <w:fldChar w:fldCharType="begin"/>
    </w:r>
    <w:r w:rsidRPr="00CE0D82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CE0D82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i</w:t>
    </w:r>
    <w:r w:rsidRPr="00CE0D82">
      <w:rPr>
        <w:rStyle w:val="PageNumber"/>
        <w:rFonts w:ascii="Arial" w:hAnsi="Arial" w:cs="Arial"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F74" w:rsidRDefault="003A5F74">
      <w:r>
        <w:separator/>
      </w:r>
    </w:p>
  </w:footnote>
  <w:footnote w:type="continuationSeparator" w:id="0">
    <w:p w:rsidR="003A5F74" w:rsidRDefault="003A5F74">
      <w:r>
        <w:continuationSeparator/>
      </w:r>
    </w:p>
  </w:footnote>
  <w:footnote w:id="1">
    <w:p w:rsidR="00A637F7" w:rsidRPr="000B6A69" w:rsidRDefault="00C23A1D" w:rsidP="006E3E95">
      <w:pPr>
        <w:pStyle w:val="FootnoteText"/>
        <w:jc w:val="both"/>
        <w:rPr>
          <w:rFonts w:ascii="Arial" w:hAnsi="Arial"/>
          <w:sz w:val="16"/>
          <w:szCs w:val="16"/>
          <w:lang w:val="en-US"/>
        </w:rPr>
      </w:pPr>
      <w:r w:rsidRPr="000B6A69">
        <w:rPr>
          <w:rStyle w:val="FootnoteReference"/>
          <w:rFonts w:ascii="Arial" w:hAnsi="Arial" w:cs="Arial"/>
          <w:sz w:val="16"/>
          <w:szCs w:val="16"/>
          <w:lang w:val="en-US"/>
        </w:rPr>
        <w:footnoteRef/>
      </w:r>
      <w:r w:rsidRPr="000B6A69">
        <w:rPr>
          <w:rFonts w:ascii="Arial" w:hAnsi="Arial" w:cs="Arial"/>
          <w:sz w:val="16"/>
          <w:szCs w:val="16"/>
          <w:lang w:val="en-US"/>
        </w:rPr>
        <w:t xml:space="preserve"> -</w:t>
      </w:r>
      <w:r w:rsidR="008F1042" w:rsidRPr="000B6A69">
        <w:rPr>
          <w:rFonts w:ascii="Arial" w:hAnsi="Arial" w:cs="Arial"/>
          <w:sz w:val="16"/>
          <w:szCs w:val="16"/>
          <w:lang w:val="en-US"/>
        </w:rPr>
        <w:t xml:space="preserve">The </w:t>
      </w:r>
      <w:r w:rsidRPr="000B6A69">
        <w:rPr>
          <w:rFonts w:ascii="Arial" w:hAnsi="Arial"/>
          <w:sz w:val="16"/>
          <w:szCs w:val="16"/>
          <w:lang w:val="en-US"/>
        </w:rPr>
        <w:t>deposit banks and development and investment banks are included</w:t>
      </w:r>
      <w:r w:rsidR="008F1042" w:rsidRPr="000B6A69">
        <w:rPr>
          <w:rFonts w:ascii="Arial" w:hAnsi="Arial"/>
          <w:sz w:val="16"/>
          <w:szCs w:val="16"/>
          <w:lang w:val="en-US"/>
        </w:rPr>
        <w:t xml:space="preserve"> for the figures of employees and branches.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Default="00D62DB9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26465" cy="929005"/>
          <wp:effectExtent l="0" t="0" r="0" b="0"/>
          <wp:wrapNone/>
          <wp:docPr id="5" name="Picture 4" descr="logo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0" b="0"/>
          <wp:wrapNone/>
          <wp:docPr id="4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Default="00D62DB9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3" name="Picture 3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2" name="Picture 2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213C"/>
    <w:rsid w:val="00004188"/>
    <w:rsid w:val="0000466B"/>
    <w:rsid w:val="000050AF"/>
    <w:rsid w:val="000050B9"/>
    <w:rsid w:val="000069DC"/>
    <w:rsid w:val="00006AA5"/>
    <w:rsid w:val="00010A32"/>
    <w:rsid w:val="0001211A"/>
    <w:rsid w:val="00014295"/>
    <w:rsid w:val="00014369"/>
    <w:rsid w:val="00020D36"/>
    <w:rsid w:val="00021E4B"/>
    <w:rsid w:val="00022994"/>
    <w:rsid w:val="000247FD"/>
    <w:rsid w:val="00030F59"/>
    <w:rsid w:val="000324FF"/>
    <w:rsid w:val="00032ABB"/>
    <w:rsid w:val="000337BF"/>
    <w:rsid w:val="00036647"/>
    <w:rsid w:val="000404A1"/>
    <w:rsid w:val="00043270"/>
    <w:rsid w:val="00044E4E"/>
    <w:rsid w:val="00051698"/>
    <w:rsid w:val="00053BB7"/>
    <w:rsid w:val="00055761"/>
    <w:rsid w:val="00057DB7"/>
    <w:rsid w:val="000600C3"/>
    <w:rsid w:val="000619D5"/>
    <w:rsid w:val="000625E1"/>
    <w:rsid w:val="00062B77"/>
    <w:rsid w:val="00064B09"/>
    <w:rsid w:val="00064C25"/>
    <w:rsid w:val="00065E9C"/>
    <w:rsid w:val="00066B91"/>
    <w:rsid w:val="00070C35"/>
    <w:rsid w:val="00072556"/>
    <w:rsid w:val="00074145"/>
    <w:rsid w:val="0007424E"/>
    <w:rsid w:val="00075B25"/>
    <w:rsid w:val="00075E89"/>
    <w:rsid w:val="000769A9"/>
    <w:rsid w:val="00077C79"/>
    <w:rsid w:val="000849AA"/>
    <w:rsid w:val="000863FF"/>
    <w:rsid w:val="00086874"/>
    <w:rsid w:val="00087638"/>
    <w:rsid w:val="0009049A"/>
    <w:rsid w:val="00093979"/>
    <w:rsid w:val="00093E22"/>
    <w:rsid w:val="00094AB0"/>
    <w:rsid w:val="00094B92"/>
    <w:rsid w:val="00095340"/>
    <w:rsid w:val="000962A9"/>
    <w:rsid w:val="000A1B8F"/>
    <w:rsid w:val="000A544B"/>
    <w:rsid w:val="000A555F"/>
    <w:rsid w:val="000A5BE3"/>
    <w:rsid w:val="000A5DDF"/>
    <w:rsid w:val="000A7570"/>
    <w:rsid w:val="000B258C"/>
    <w:rsid w:val="000B31A8"/>
    <w:rsid w:val="000B6A69"/>
    <w:rsid w:val="000B6C7A"/>
    <w:rsid w:val="000B702D"/>
    <w:rsid w:val="000B79D6"/>
    <w:rsid w:val="000C2123"/>
    <w:rsid w:val="000C2B4B"/>
    <w:rsid w:val="000C31D0"/>
    <w:rsid w:val="000C3A2B"/>
    <w:rsid w:val="000C455F"/>
    <w:rsid w:val="000C4966"/>
    <w:rsid w:val="000C49AD"/>
    <w:rsid w:val="000C57F1"/>
    <w:rsid w:val="000C5B28"/>
    <w:rsid w:val="000D0680"/>
    <w:rsid w:val="000D0C29"/>
    <w:rsid w:val="000D1331"/>
    <w:rsid w:val="000D178D"/>
    <w:rsid w:val="000D1D4A"/>
    <w:rsid w:val="000D1E17"/>
    <w:rsid w:val="000D2C8F"/>
    <w:rsid w:val="000D2E77"/>
    <w:rsid w:val="000D3422"/>
    <w:rsid w:val="000D348E"/>
    <w:rsid w:val="000D5101"/>
    <w:rsid w:val="000D6E16"/>
    <w:rsid w:val="000E1741"/>
    <w:rsid w:val="000E1988"/>
    <w:rsid w:val="000E1CC4"/>
    <w:rsid w:val="000E1E7B"/>
    <w:rsid w:val="000E20E5"/>
    <w:rsid w:val="000F1585"/>
    <w:rsid w:val="000F5F1A"/>
    <w:rsid w:val="000F7450"/>
    <w:rsid w:val="000F7651"/>
    <w:rsid w:val="000F7ADF"/>
    <w:rsid w:val="00101E41"/>
    <w:rsid w:val="00103CD7"/>
    <w:rsid w:val="0010403F"/>
    <w:rsid w:val="00111577"/>
    <w:rsid w:val="00116F15"/>
    <w:rsid w:val="0011747F"/>
    <w:rsid w:val="00120E26"/>
    <w:rsid w:val="00121D07"/>
    <w:rsid w:val="001238EC"/>
    <w:rsid w:val="00123FF5"/>
    <w:rsid w:val="001257EB"/>
    <w:rsid w:val="00127E04"/>
    <w:rsid w:val="00130BFB"/>
    <w:rsid w:val="00132AE7"/>
    <w:rsid w:val="00137A6C"/>
    <w:rsid w:val="00137F40"/>
    <w:rsid w:val="0014155E"/>
    <w:rsid w:val="001427F9"/>
    <w:rsid w:val="0014694B"/>
    <w:rsid w:val="00146A2D"/>
    <w:rsid w:val="0014706D"/>
    <w:rsid w:val="00147B76"/>
    <w:rsid w:val="001524A6"/>
    <w:rsid w:val="00152F16"/>
    <w:rsid w:val="0015743F"/>
    <w:rsid w:val="0015793B"/>
    <w:rsid w:val="00164459"/>
    <w:rsid w:val="0016512A"/>
    <w:rsid w:val="00167C0B"/>
    <w:rsid w:val="001802BB"/>
    <w:rsid w:val="00182972"/>
    <w:rsid w:val="00184ADD"/>
    <w:rsid w:val="00185F18"/>
    <w:rsid w:val="00186322"/>
    <w:rsid w:val="001872D3"/>
    <w:rsid w:val="00187ABF"/>
    <w:rsid w:val="001905C0"/>
    <w:rsid w:val="00191359"/>
    <w:rsid w:val="00192756"/>
    <w:rsid w:val="00192852"/>
    <w:rsid w:val="0019348A"/>
    <w:rsid w:val="00194B24"/>
    <w:rsid w:val="00195F75"/>
    <w:rsid w:val="0019642E"/>
    <w:rsid w:val="001974A4"/>
    <w:rsid w:val="001A34A4"/>
    <w:rsid w:val="001A48A4"/>
    <w:rsid w:val="001A5EBC"/>
    <w:rsid w:val="001B0963"/>
    <w:rsid w:val="001B0DE8"/>
    <w:rsid w:val="001B1AA9"/>
    <w:rsid w:val="001B2832"/>
    <w:rsid w:val="001B2D6A"/>
    <w:rsid w:val="001B2F69"/>
    <w:rsid w:val="001C07FB"/>
    <w:rsid w:val="001C0E98"/>
    <w:rsid w:val="001C3242"/>
    <w:rsid w:val="001C40AA"/>
    <w:rsid w:val="001C5531"/>
    <w:rsid w:val="001C60BF"/>
    <w:rsid w:val="001D3D31"/>
    <w:rsid w:val="001D4208"/>
    <w:rsid w:val="001D5047"/>
    <w:rsid w:val="001D5B44"/>
    <w:rsid w:val="001E1244"/>
    <w:rsid w:val="001E216F"/>
    <w:rsid w:val="001E2225"/>
    <w:rsid w:val="001E2C66"/>
    <w:rsid w:val="001E508C"/>
    <w:rsid w:val="001F0378"/>
    <w:rsid w:val="001F05A1"/>
    <w:rsid w:val="001F08A7"/>
    <w:rsid w:val="001F1006"/>
    <w:rsid w:val="001F1342"/>
    <w:rsid w:val="001F146A"/>
    <w:rsid w:val="001F1CAB"/>
    <w:rsid w:val="001F2E66"/>
    <w:rsid w:val="001F3E9F"/>
    <w:rsid w:val="001F493C"/>
    <w:rsid w:val="002021A0"/>
    <w:rsid w:val="002034F7"/>
    <w:rsid w:val="00204092"/>
    <w:rsid w:val="002063DF"/>
    <w:rsid w:val="0020701E"/>
    <w:rsid w:val="00210177"/>
    <w:rsid w:val="002104F4"/>
    <w:rsid w:val="00212F4A"/>
    <w:rsid w:val="00213867"/>
    <w:rsid w:val="00214F36"/>
    <w:rsid w:val="00216C9E"/>
    <w:rsid w:val="00217B3A"/>
    <w:rsid w:val="00217D0F"/>
    <w:rsid w:val="00220ED9"/>
    <w:rsid w:val="00221BC6"/>
    <w:rsid w:val="00231114"/>
    <w:rsid w:val="00235332"/>
    <w:rsid w:val="00236CBB"/>
    <w:rsid w:val="00236CCD"/>
    <w:rsid w:val="00237FAC"/>
    <w:rsid w:val="0024108E"/>
    <w:rsid w:val="00241634"/>
    <w:rsid w:val="002432B4"/>
    <w:rsid w:val="0024332E"/>
    <w:rsid w:val="00243772"/>
    <w:rsid w:val="00244D70"/>
    <w:rsid w:val="00250A3F"/>
    <w:rsid w:val="00252141"/>
    <w:rsid w:val="00253606"/>
    <w:rsid w:val="0026074E"/>
    <w:rsid w:val="0026186D"/>
    <w:rsid w:val="0026325F"/>
    <w:rsid w:val="0026370D"/>
    <w:rsid w:val="0026377C"/>
    <w:rsid w:val="002642CE"/>
    <w:rsid w:val="00270666"/>
    <w:rsid w:val="00270F1F"/>
    <w:rsid w:val="0027120F"/>
    <w:rsid w:val="0027124A"/>
    <w:rsid w:val="00271792"/>
    <w:rsid w:val="002717D1"/>
    <w:rsid w:val="00271B19"/>
    <w:rsid w:val="002721B5"/>
    <w:rsid w:val="0027318E"/>
    <w:rsid w:val="002733CB"/>
    <w:rsid w:val="002735A9"/>
    <w:rsid w:val="002757C9"/>
    <w:rsid w:val="00280499"/>
    <w:rsid w:val="00281B4D"/>
    <w:rsid w:val="0028263C"/>
    <w:rsid w:val="002839AD"/>
    <w:rsid w:val="0028417E"/>
    <w:rsid w:val="002870AA"/>
    <w:rsid w:val="00290773"/>
    <w:rsid w:val="002963C0"/>
    <w:rsid w:val="002A0A76"/>
    <w:rsid w:val="002A1998"/>
    <w:rsid w:val="002A4FB6"/>
    <w:rsid w:val="002A562E"/>
    <w:rsid w:val="002A5A6A"/>
    <w:rsid w:val="002B0CE4"/>
    <w:rsid w:val="002B2666"/>
    <w:rsid w:val="002B3000"/>
    <w:rsid w:val="002B56D6"/>
    <w:rsid w:val="002B5BD1"/>
    <w:rsid w:val="002B780D"/>
    <w:rsid w:val="002D3AC9"/>
    <w:rsid w:val="002D557D"/>
    <w:rsid w:val="002D56F7"/>
    <w:rsid w:val="002D5B10"/>
    <w:rsid w:val="002E3D84"/>
    <w:rsid w:val="002E4E2E"/>
    <w:rsid w:val="002E5243"/>
    <w:rsid w:val="002E612E"/>
    <w:rsid w:val="002E66A3"/>
    <w:rsid w:val="002F0874"/>
    <w:rsid w:val="002F5768"/>
    <w:rsid w:val="002F5840"/>
    <w:rsid w:val="002F6901"/>
    <w:rsid w:val="002F721E"/>
    <w:rsid w:val="00300FE4"/>
    <w:rsid w:val="00301C5E"/>
    <w:rsid w:val="003023F5"/>
    <w:rsid w:val="003024B6"/>
    <w:rsid w:val="0030412D"/>
    <w:rsid w:val="00306FAF"/>
    <w:rsid w:val="00311537"/>
    <w:rsid w:val="00313A1D"/>
    <w:rsid w:val="003146C7"/>
    <w:rsid w:val="00320580"/>
    <w:rsid w:val="003206A6"/>
    <w:rsid w:val="003218AB"/>
    <w:rsid w:val="00324FE3"/>
    <w:rsid w:val="00325942"/>
    <w:rsid w:val="003264D2"/>
    <w:rsid w:val="00332F6F"/>
    <w:rsid w:val="00334E0E"/>
    <w:rsid w:val="00335227"/>
    <w:rsid w:val="00340988"/>
    <w:rsid w:val="00340C64"/>
    <w:rsid w:val="00341EBA"/>
    <w:rsid w:val="003429A0"/>
    <w:rsid w:val="003462B6"/>
    <w:rsid w:val="00346933"/>
    <w:rsid w:val="003500DF"/>
    <w:rsid w:val="0035210C"/>
    <w:rsid w:val="00352597"/>
    <w:rsid w:val="00353B29"/>
    <w:rsid w:val="0035430C"/>
    <w:rsid w:val="003544A6"/>
    <w:rsid w:val="00357356"/>
    <w:rsid w:val="00357883"/>
    <w:rsid w:val="003614E2"/>
    <w:rsid w:val="0036790A"/>
    <w:rsid w:val="00367BE1"/>
    <w:rsid w:val="00371F55"/>
    <w:rsid w:val="00373886"/>
    <w:rsid w:val="00374138"/>
    <w:rsid w:val="003751EA"/>
    <w:rsid w:val="0037538A"/>
    <w:rsid w:val="00376F74"/>
    <w:rsid w:val="00377BDA"/>
    <w:rsid w:val="003807C3"/>
    <w:rsid w:val="003825FF"/>
    <w:rsid w:val="00382725"/>
    <w:rsid w:val="00382C51"/>
    <w:rsid w:val="00383390"/>
    <w:rsid w:val="00385163"/>
    <w:rsid w:val="00392305"/>
    <w:rsid w:val="003947F0"/>
    <w:rsid w:val="00394AA8"/>
    <w:rsid w:val="00394DEE"/>
    <w:rsid w:val="00397251"/>
    <w:rsid w:val="003A0807"/>
    <w:rsid w:val="003A0AE5"/>
    <w:rsid w:val="003A1599"/>
    <w:rsid w:val="003A2365"/>
    <w:rsid w:val="003A3F79"/>
    <w:rsid w:val="003A5F74"/>
    <w:rsid w:val="003A718C"/>
    <w:rsid w:val="003A72A0"/>
    <w:rsid w:val="003B0C53"/>
    <w:rsid w:val="003B50EE"/>
    <w:rsid w:val="003B53F2"/>
    <w:rsid w:val="003B5935"/>
    <w:rsid w:val="003B635A"/>
    <w:rsid w:val="003B6F64"/>
    <w:rsid w:val="003C05B6"/>
    <w:rsid w:val="003C094C"/>
    <w:rsid w:val="003C1274"/>
    <w:rsid w:val="003C264E"/>
    <w:rsid w:val="003D04F6"/>
    <w:rsid w:val="003D076E"/>
    <w:rsid w:val="003D2C9C"/>
    <w:rsid w:val="003D3BA7"/>
    <w:rsid w:val="003D4149"/>
    <w:rsid w:val="003D4537"/>
    <w:rsid w:val="003D505C"/>
    <w:rsid w:val="003D65C6"/>
    <w:rsid w:val="003D6736"/>
    <w:rsid w:val="003E0BFD"/>
    <w:rsid w:val="003E43E7"/>
    <w:rsid w:val="003E7B15"/>
    <w:rsid w:val="003E7DCA"/>
    <w:rsid w:val="003F1334"/>
    <w:rsid w:val="003F3DB5"/>
    <w:rsid w:val="003F484F"/>
    <w:rsid w:val="003F6C5A"/>
    <w:rsid w:val="004032C3"/>
    <w:rsid w:val="00405C9E"/>
    <w:rsid w:val="00405CE8"/>
    <w:rsid w:val="004075FA"/>
    <w:rsid w:val="00410430"/>
    <w:rsid w:val="00413D89"/>
    <w:rsid w:val="00415509"/>
    <w:rsid w:val="00415BEA"/>
    <w:rsid w:val="00416260"/>
    <w:rsid w:val="004170F1"/>
    <w:rsid w:val="00417544"/>
    <w:rsid w:val="00420A82"/>
    <w:rsid w:val="004215B2"/>
    <w:rsid w:val="00421A4C"/>
    <w:rsid w:val="00422758"/>
    <w:rsid w:val="00425999"/>
    <w:rsid w:val="00430C5B"/>
    <w:rsid w:val="00431157"/>
    <w:rsid w:val="004327DA"/>
    <w:rsid w:val="00434496"/>
    <w:rsid w:val="00440973"/>
    <w:rsid w:val="004424B3"/>
    <w:rsid w:val="00450C3E"/>
    <w:rsid w:val="00452541"/>
    <w:rsid w:val="00454CD5"/>
    <w:rsid w:val="004600C1"/>
    <w:rsid w:val="00460C9D"/>
    <w:rsid w:val="0046246E"/>
    <w:rsid w:val="004624B7"/>
    <w:rsid w:val="00462985"/>
    <w:rsid w:val="00463494"/>
    <w:rsid w:val="0046398B"/>
    <w:rsid w:val="0047080D"/>
    <w:rsid w:val="00472DCB"/>
    <w:rsid w:val="004740FE"/>
    <w:rsid w:val="00474B3D"/>
    <w:rsid w:val="00480357"/>
    <w:rsid w:val="00485B1C"/>
    <w:rsid w:val="0049205C"/>
    <w:rsid w:val="0049346F"/>
    <w:rsid w:val="00494170"/>
    <w:rsid w:val="00496589"/>
    <w:rsid w:val="004A10E9"/>
    <w:rsid w:val="004A125A"/>
    <w:rsid w:val="004A2A86"/>
    <w:rsid w:val="004A5E1B"/>
    <w:rsid w:val="004B18F3"/>
    <w:rsid w:val="004B1D46"/>
    <w:rsid w:val="004B2378"/>
    <w:rsid w:val="004B3A57"/>
    <w:rsid w:val="004B40F3"/>
    <w:rsid w:val="004B4BF5"/>
    <w:rsid w:val="004B5D5E"/>
    <w:rsid w:val="004B63B0"/>
    <w:rsid w:val="004B6EF9"/>
    <w:rsid w:val="004B6F89"/>
    <w:rsid w:val="004C19C1"/>
    <w:rsid w:val="004C3746"/>
    <w:rsid w:val="004C7022"/>
    <w:rsid w:val="004C7F71"/>
    <w:rsid w:val="004D0B57"/>
    <w:rsid w:val="004D1E31"/>
    <w:rsid w:val="004D216D"/>
    <w:rsid w:val="004D248E"/>
    <w:rsid w:val="004D2FE0"/>
    <w:rsid w:val="004D38DB"/>
    <w:rsid w:val="004D3ED1"/>
    <w:rsid w:val="004D55F0"/>
    <w:rsid w:val="004D65F2"/>
    <w:rsid w:val="004D7EDB"/>
    <w:rsid w:val="004E0B61"/>
    <w:rsid w:val="004E1F1E"/>
    <w:rsid w:val="004E37B9"/>
    <w:rsid w:val="004E542A"/>
    <w:rsid w:val="004F08B4"/>
    <w:rsid w:val="004F19C3"/>
    <w:rsid w:val="00506EF3"/>
    <w:rsid w:val="00507192"/>
    <w:rsid w:val="00510646"/>
    <w:rsid w:val="005126D8"/>
    <w:rsid w:val="00513197"/>
    <w:rsid w:val="0051368C"/>
    <w:rsid w:val="0051735C"/>
    <w:rsid w:val="0052132C"/>
    <w:rsid w:val="00522EA3"/>
    <w:rsid w:val="00523704"/>
    <w:rsid w:val="005249CF"/>
    <w:rsid w:val="0052521A"/>
    <w:rsid w:val="00526999"/>
    <w:rsid w:val="005321C6"/>
    <w:rsid w:val="00533F26"/>
    <w:rsid w:val="005347F4"/>
    <w:rsid w:val="0054065B"/>
    <w:rsid w:val="00540F78"/>
    <w:rsid w:val="00541AA4"/>
    <w:rsid w:val="00541F9D"/>
    <w:rsid w:val="005421C0"/>
    <w:rsid w:val="00545636"/>
    <w:rsid w:val="00545FC1"/>
    <w:rsid w:val="00546513"/>
    <w:rsid w:val="0055415B"/>
    <w:rsid w:val="00555522"/>
    <w:rsid w:val="005556AA"/>
    <w:rsid w:val="0055760F"/>
    <w:rsid w:val="00557A82"/>
    <w:rsid w:val="00557ECB"/>
    <w:rsid w:val="00563190"/>
    <w:rsid w:val="00566D26"/>
    <w:rsid w:val="005709CC"/>
    <w:rsid w:val="00570A4C"/>
    <w:rsid w:val="005715E5"/>
    <w:rsid w:val="005728F5"/>
    <w:rsid w:val="00572C03"/>
    <w:rsid w:val="005745BD"/>
    <w:rsid w:val="00574E5F"/>
    <w:rsid w:val="00574FFE"/>
    <w:rsid w:val="00575546"/>
    <w:rsid w:val="00575BFB"/>
    <w:rsid w:val="00576D04"/>
    <w:rsid w:val="00577A07"/>
    <w:rsid w:val="0058339E"/>
    <w:rsid w:val="005861C1"/>
    <w:rsid w:val="0059020C"/>
    <w:rsid w:val="00593634"/>
    <w:rsid w:val="00595C48"/>
    <w:rsid w:val="005968E7"/>
    <w:rsid w:val="005A089A"/>
    <w:rsid w:val="005A0BD6"/>
    <w:rsid w:val="005A3CB1"/>
    <w:rsid w:val="005A42E9"/>
    <w:rsid w:val="005B1A53"/>
    <w:rsid w:val="005B509A"/>
    <w:rsid w:val="005B73D0"/>
    <w:rsid w:val="005C5841"/>
    <w:rsid w:val="005C654D"/>
    <w:rsid w:val="005D04BA"/>
    <w:rsid w:val="005D39F2"/>
    <w:rsid w:val="005D3E6D"/>
    <w:rsid w:val="005D481C"/>
    <w:rsid w:val="005D484D"/>
    <w:rsid w:val="005E0654"/>
    <w:rsid w:val="005E16E4"/>
    <w:rsid w:val="005E16F6"/>
    <w:rsid w:val="005E48D2"/>
    <w:rsid w:val="005E4C32"/>
    <w:rsid w:val="005E603B"/>
    <w:rsid w:val="005E7997"/>
    <w:rsid w:val="005F2B5A"/>
    <w:rsid w:val="005F46A2"/>
    <w:rsid w:val="00602956"/>
    <w:rsid w:val="00604D6E"/>
    <w:rsid w:val="00606292"/>
    <w:rsid w:val="00620DFE"/>
    <w:rsid w:val="006251AB"/>
    <w:rsid w:val="0062539E"/>
    <w:rsid w:val="006261F9"/>
    <w:rsid w:val="006309CF"/>
    <w:rsid w:val="00634029"/>
    <w:rsid w:val="00634250"/>
    <w:rsid w:val="006372CD"/>
    <w:rsid w:val="00640330"/>
    <w:rsid w:val="00640B11"/>
    <w:rsid w:val="00643948"/>
    <w:rsid w:val="00644CEC"/>
    <w:rsid w:val="00646A8A"/>
    <w:rsid w:val="00650E64"/>
    <w:rsid w:val="00651786"/>
    <w:rsid w:val="00652A68"/>
    <w:rsid w:val="00652A9F"/>
    <w:rsid w:val="00656B5A"/>
    <w:rsid w:val="0066070A"/>
    <w:rsid w:val="006618FD"/>
    <w:rsid w:val="00663524"/>
    <w:rsid w:val="0066600F"/>
    <w:rsid w:val="0066685C"/>
    <w:rsid w:val="00666C29"/>
    <w:rsid w:val="00666D1A"/>
    <w:rsid w:val="0067181E"/>
    <w:rsid w:val="00672ED7"/>
    <w:rsid w:val="006731F1"/>
    <w:rsid w:val="00673F15"/>
    <w:rsid w:val="00675638"/>
    <w:rsid w:val="00676CC8"/>
    <w:rsid w:val="00676F08"/>
    <w:rsid w:val="00680224"/>
    <w:rsid w:val="00682C5D"/>
    <w:rsid w:val="00682C62"/>
    <w:rsid w:val="00683BC0"/>
    <w:rsid w:val="00684C97"/>
    <w:rsid w:val="0068521B"/>
    <w:rsid w:val="006910FA"/>
    <w:rsid w:val="00691B7B"/>
    <w:rsid w:val="00691DF2"/>
    <w:rsid w:val="00691FB3"/>
    <w:rsid w:val="00694719"/>
    <w:rsid w:val="006A0843"/>
    <w:rsid w:val="006A0C48"/>
    <w:rsid w:val="006A123B"/>
    <w:rsid w:val="006A4252"/>
    <w:rsid w:val="006A50CB"/>
    <w:rsid w:val="006A5465"/>
    <w:rsid w:val="006A59C7"/>
    <w:rsid w:val="006A70CD"/>
    <w:rsid w:val="006B2AA9"/>
    <w:rsid w:val="006B506B"/>
    <w:rsid w:val="006B60CA"/>
    <w:rsid w:val="006B7368"/>
    <w:rsid w:val="006C1156"/>
    <w:rsid w:val="006C1B13"/>
    <w:rsid w:val="006C2F05"/>
    <w:rsid w:val="006C54DB"/>
    <w:rsid w:val="006C7094"/>
    <w:rsid w:val="006C7323"/>
    <w:rsid w:val="006D1382"/>
    <w:rsid w:val="006D38CB"/>
    <w:rsid w:val="006D4319"/>
    <w:rsid w:val="006D5921"/>
    <w:rsid w:val="006D7B27"/>
    <w:rsid w:val="006E03F1"/>
    <w:rsid w:val="006E3E95"/>
    <w:rsid w:val="006E45EF"/>
    <w:rsid w:val="006E56ED"/>
    <w:rsid w:val="006F1D37"/>
    <w:rsid w:val="006F45FF"/>
    <w:rsid w:val="006F7448"/>
    <w:rsid w:val="00704A8D"/>
    <w:rsid w:val="00705348"/>
    <w:rsid w:val="007060D1"/>
    <w:rsid w:val="007063D8"/>
    <w:rsid w:val="0070650B"/>
    <w:rsid w:val="00711261"/>
    <w:rsid w:val="00711550"/>
    <w:rsid w:val="00711674"/>
    <w:rsid w:val="00712E74"/>
    <w:rsid w:val="00714169"/>
    <w:rsid w:val="0071482B"/>
    <w:rsid w:val="007148D5"/>
    <w:rsid w:val="00715B35"/>
    <w:rsid w:val="0071703B"/>
    <w:rsid w:val="00720BA4"/>
    <w:rsid w:val="007226DB"/>
    <w:rsid w:val="007233A5"/>
    <w:rsid w:val="00723BE8"/>
    <w:rsid w:val="007240AB"/>
    <w:rsid w:val="00724319"/>
    <w:rsid w:val="00724B03"/>
    <w:rsid w:val="007254EF"/>
    <w:rsid w:val="007264BA"/>
    <w:rsid w:val="0072699A"/>
    <w:rsid w:val="00726E95"/>
    <w:rsid w:val="007301A5"/>
    <w:rsid w:val="0073086D"/>
    <w:rsid w:val="0073687D"/>
    <w:rsid w:val="00737358"/>
    <w:rsid w:val="00742BF5"/>
    <w:rsid w:val="0074325D"/>
    <w:rsid w:val="00743BAD"/>
    <w:rsid w:val="00744CFA"/>
    <w:rsid w:val="00750D3E"/>
    <w:rsid w:val="00752361"/>
    <w:rsid w:val="00752B26"/>
    <w:rsid w:val="00754DA9"/>
    <w:rsid w:val="00755539"/>
    <w:rsid w:val="007575CC"/>
    <w:rsid w:val="00757D9D"/>
    <w:rsid w:val="00764767"/>
    <w:rsid w:val="00765C0A"/>
    <w:rsid w:val="00765C6C"/>
    <w:rsid w:val="0077053F"/>
    <w:rsid w:val="0077081B"/>
    <w:rsid w:val="007717A7"/>
    <w:rsid w:val="007754DA"/>
    <w:rsid w:val="00776F37"/>
    <w:rsid w:val="007804C8"/>
    <w:rsid w:val="00780F14"/>
    <w:rsid w:val="00781DA8"/>
    <w:rsid w:val="00782E7F"/>
    <w:rsid w:val="0078373B"/>
    <w:rsid w:val="00783B0E"/>
    <w:rsid w:val="007848C3"/>
    <w:rsid w:val="00784B38"/>
    <w:rsid w:val="007852D4"/>
    <w:rsid w:val="0079055E"/>
    <w:rsid w:val="007941B6"/>
    <w:rsid w:val="00794361"/>
    <w:rsid w:val="00795F78"/>
    <w:rsid w:val="007978EA"/>
    <w:rsid w:val="00797F2F"/>
    <w:rsid w:val="007A05BF"/>
    <w:rsid w:val="007A08EA"/>
    <w:rsid w:val="007A1EBB"/>
    <w:rsid w:val="007A40B2"/>
    <w:rsid w:val="007A46A1"/>
    <w:rsid w:val="007A474D"/>
    <w:rsid w:val="007B16BB"/>
    <w:rsid w:val="007B5FCE"/>
    <w:rsid w:val="007C0858"/>
    <w:rsid w:val="007C2014"/>
    <w:rsid w:val="007C3723"/>
    <w:rsid w:val="007C42D6"/>
    <w:rsid w:val="007C5560"/>
    <w:rsid w:val="007C7BCF"/>
    <w:rsid w:val="007D0433"/>
    <w:rsid w:val="007D23C3"/>
    <w:rsid w:val="007D56A2"/>
    <w:rsid w:val="007D5FB3"/>
    <w:rsid w:val="007D75EE"/>
    <w:rsid w:val="007D7731"/>
    <w:rsid w:val="007E23A1"/>
    <w:rsid w:val="007E2536"/>
    <w:rsid w:val="007E2C56"/>
    <w:rsid w:val="007E4106"/>
    <w:rsid w:val="007E58E8"/>
    <w:rsid w:val="007E603B"/>
    <w:rsid w:val="007E6BBE"/>
    <w:rsid w:val="007E7B82"/>
    <w:rsid w:val="007F1A59"/>
    <w:rsid w:val="007F28EE"/>
    <w:rsid w:val="007F2D6B"/>
    <w:rsid w:val="007F3D8E"/>
    <w:rsid w:val="007F42C5"/>
    <w:rsid w:val="007F6E4F"/>
    <w:rsid w:val="007F77A3"/>
    <w:rsid w:val="007F7EF8"/>
    <w:rsid w:val="008004E2"/>
    <w:rsid w:val="00802802"/>
    <w:rsid w:val="0080379E"/>
    <w:rsid w:val="0081044F"/>
    <w:rsid w:val="0081159C"/>
    <w:rsid w:val="00811BEA"/>
    <w:rsid w:val="00815BBE"/>
    <w:rsid w:val="00817196"/>
    <w:rsid w:val="00823520"/>
    <w:rsid w:val="0082471E"/>
    <w:rsid w:val="00827238"/>
    <w:rsid w:val="0083335C"/>
    <w:rsid w:val="008449F5"/>
    <w:rsid w:val="00844EE9"/>
    <w:rsid w:val="0084584F"/>
    <w:rsid w:val="00846766"/>
    <w:rsid w:val="00847325"/>
    <w:rsid w:val="00847592"/>
    <w:rsid w:val="008508DE"/>
    <w:rsid w:val="00853579"/>
    <w:rsid w:val="00855738"/>
    <w:rsid w:val="00855E74"/>
    <w:rsid w:val="008570ED"/>
    <w:rsid w:val="00857E81"/>
    <w:rsid w:val="008601CB"/>
    <w:rsid w:val="0086174C"/>
    <w:rsid w:val="00862388"/>
    <w:rsid w:val="0086653D"/>
    <w:rsid w:val="008676E1"/>
    <w:rsid w:val="00871042"/>
    <w:rsid w:val="00871324"/>
    <w:rsid w:val="00873BE7"/>
    <w:rsid w:val="00874B66"/>
    <w:rsid w:val="0087657A"/>
    <w:rsid w:val="00876905"/>
    <w:rsid w:val="008833B2"/>
    <w:rsid w:val="008835CB"/>
    <w:rsid w:val="008873D6"/>
    <w:rsid w:val="00890D5F"/>
    <w:rsid w:val="00890EFD"/>
    <w:rsid w:val="008916F6"/>
    <w:rsid w:val="00891B87"/>
    <w:rsid w:val="00891D6F"/>
    <w:rsid w:val="0089243E"/>
    <w:rsid w:val="00893871"/>
    <w:rsid w:val="00894A13"/>
    <w:rsid w:val="00896B65"/>
    <w:rsid w:val="008A30A1"/>
    <w:rsid w:val="008A3B91"/>
    <w:rsid w:val="008A42C7"/>
    <w:rsid w:val="008A71D9"/>
    <w:rsid w:val="008B2290"/>
    <w:rsid w:val="008B271C"/>
    <w:rsid w:val="008B3A03"/>
    <w:rsid w:val="008B453E"/>
    <w:rsid w:val="008B4754"/>
    <w:rsid w:val="008C0447"/>
    <w:rsid w:val="008C4068"/>
    <w:rsid w:val="008C5015"/>
    <w:rsid w:val="008C6E83"/>
    <w:rsid w:val="008D2109"/>
    <w:rsid w:val="008D2A6A"/>
    <w:rsid w:val="008D2DFD"/>
    <w:rsid w:val="008D3C6F"/>
    <w:rsid w:val="008D42FE"/>
    <w:rsid w:val="008D4632"/>
    <w:rsid w:val="008D4733"/>
    <w:rsid w:val="008E1973"/>
    <w:rsid w:val="008E3608"/>
    <w:rsid w:val="008E51A4"/>
    <w:rsid w:val="008F1042"/>
    <w:rsid w:val="008F2B48"/>
    <w:rsid w:val="008F4CA4"/>
    <w:rsid w:val="008F521C"/>
    <w:rsid w:val="008F5847"/>
    <w:rsid w:val="008F651C"/>
    <w:rsid w:val="00900506"/>
    <w:rsid w:val="0090704E"/>
    <w:rsid w:val="00910517"/>
    <w:rsid w:val="00912952"/>
    <w:rsid w:val="00916AA5"/>
    <w:rsid w:val="00922613"/>
    <w:rsid w:val="0092482C"/>
    <w:rsid w:val="00925EB8"/>
    <w:rsid w:val="00926B08"/>
    <w:rsid w:val="00926BDD"/>
    <w:rsid w:val="009321A6"/>
    <w:rsid w:val="00932DFF"/>
    <w:rsid w:val="009368E1"/>
    <w:rsid w:val="0093751D"/>
    <w:rsid w:val="00937638"/>
    <w:rsid w:val="009403BA"/>
    <w:rsid w:val="00940559"/>
    <w:rsid w:val="00940E11"/>
    <w:rsid w:val="00941146"/>
    <w:rsid w:val="009419F1"/>
    <w:rsid w:val="0094273D"/>
    <w:rsid w:val="00942FD2"/>
    <w:rsid w:val="0094396C"/>
    <w:rsid w:val="00947464"/>
    <w:rsid w:val="00954202"/>
    <w:rsid w:val="00957602"/>
    <w:rsid w:val="00957A69"/>
    <w:rsid w:val="009677FF"/>
    <w:rsid w:val="00970C1C"/>
    <w:rsid w:val="00971EA3"/>
    <w:rsid w:val="00973957"/>
    <w:rsid w:val="00974717"/>
    <w:rsid w:val="00974984"/>
    <w:rsid w:val="00974D01"/>
    <w:rsid w:val="009756E2"/>
    <w:rsid w:val="00982ADE"/>
    <w:rsid w:val="00984CE1"/>
    <w:rsid w:val="00990D1C"/>
    <w:rsid w:val="00990FBF"/>
    <w:rsid w:val="00991724"/>
    <w:rsid w:val="009921A8"/>
    <w:rsid w:val="009925E3"/>
    <w:rsid w:val="009941F8"/>
    <w:rsid w:val="009967A6"/>
    <w:rsid w:val="00996A0F"/>
    <w:rsid w:val="00996DEE"/>
    <w:rsid w:val="0099752C"/>
    <w:rsid w:val="009A0A48"/>
    <w:rsid w:val="009A38EB"/>
    <w:rsid w:val="009A4858"/>
    <w:rsid w:val="009A7D30"/>
    <w:rsid w:val="009B337B"/>
    <w:rsid w:val="009B41D0"/>
    <w:rsid w:val="009B4EBA"/>
    <w:rsid w:val="009C0A01"/>
    <w:rsid w:val="009C102F"/>
    <w:rsid w:val="009C498B"/>
    <w:rsid w:val="009D04B1"/>
    <w:rsid w:val="009D0D6F"/>
    <w:rsid w:val="009D14A7"/>
    <w:rsid w:val="009D28D7"/>
    <w:rsid w:val="009D3F27"/>
    <w:rsid w:val="009D4028"/>
    <w:rsid w:val="009D7191"/>
    <w:rsid w:val="009E0917"/>
    <w:rsid w:val="009E2055"/>
    <w:rsid w:val="009E4C3D"/>
    <w:rsid w:val="009F1C4E"/>
    <w:rsid w:val="009F1ED1"/>
    <w:rsid w:val="009F1F6D"/>
    <w:rsid w:val="009F2376"/>
    <w:rsid w:val="009F4F3C"/>
    <w:rsid w:val="009F63C9"/>
    <w:rsid w:val="009F6774"/>
    <w:rsid w:val="009F72DD"/>
    <w:rsid w:val="00A0040F"/>
    <w:rsid w:val="00A05A9C"/>
    <w:rsid w:val="00A070FF"/>
    <w:rsid w:val="00A1329F"/>
    <w:rsid w:val="00A14EF0"/>
    <w:rsid w:val="00A204B2"/>
    <w:rsid w:val="00A22CED"/>
    <w:rsid w:val="00A23465"/>
    <w:rsid w:val="00A243C6"/>
    <w:rsid w:val="00A25C75"/>
    <w:rsid w:val="00A269C4"/>
    <w:rsid w:val="00A27B2E"/>
    <w:rsid w:val="00A340C1"/>
    <w:rsid w:val="00A40E0B"/>
    <w:rsid w:val="00A4363A"/>
    <w:rsid w:val="00A446C3"/>
    <w:rsid w:val="00A45455"/>
    <w:rsid w:val="00A45C4B"/>
    <w:rsid w:val="00A46834"/>
    <w:rsid w:val="00A53D77"/>
    <w:rsid w:val="00A558CE"/>
    <w:rsid w:val="00A6024B"/>
    <w:rsid w:val="00A637F7"/>
    <w:rsid w:val="00A65F89"/>
    <w:rsid w:val="00A6644E"/>
    <w:rsid w:val="00A66B50"/>
    <w:rsid w:val="00A75BA8"/>
    <w:rsid w:val="00A77FB7"/>
    <w:rsid w:val="00A81F42"/>
    <w:rsid w:val="00A81F5C"/>
    <w:rsid w:val="00A82827"/>
    <w:rsid w:val="00A85C41"/>
    <w:rsid w:val="00A91C50"/>
    <w:rsid w:val="00A94404"/>
    <w:rsid w:val="00A94F95"/>
    <w:rsid w:val="00A958E7"/>
    <w:rsid w:val="00A95B3C"/>
    <w:rsid w:val="00A95CF2"/>
    <w:rsid w:val="00A960D5"/>
    <w:rsid w:val="00A96295"/>
    <w:rsid w:val="00A9798E"/>
    <w:rsid w:val="00AA09BD"/>
    <w:rsid w:val="00AA0F1C"/>
    <w:rsid w:val="00AA18A1"/>
    <w:rsid w:val="00AA2E80"/>
    <w:rsid w:val="00AA3834"/>
    <w:rsid w:val="00AB3AEA"/>
    <w:rsid w:val="00AC0D85"/>
    <w:rsid w:val="00AC2D31"/>
    <w:rsid w:val="00AD0C01"/>
    <w:rsid w:val="00AD18F6"/>
    <w:rsid w:val="00AD288A"/>
    <w:rsid w:val="00AD2DFC"/>
    <w:rsid w:val="00AD3BA7"/>
    <w:rsid w:val="00AD518A"/>
    <w:rsid w:val="00AD52AD"/>
    <w:rsid w:val="00AE02EC"/>
    <w:rsid w:val="00AE043A"/>
    <w:rsid w:val="00AE1576"/>
    <w:rsid w:val="00AE2797"/>
    <w:rsid w:val="00AE2F25"/>
    <w:rsid w:val="00AE323B"/>
    <w:rsid w:val="00AE4D5F"/>
    <w:rsid w:val="00AE7B4B"/>
    <w:rsid w:val="00AF3596"/>
    <w:rsid w:val="00AF452C"/>
    <w:rsid w:val="00AF6081"/>
    <w:rsid w:val="00AF6681"/>
    <w:rsid w:val="00AF6C19"/>
    <w:rsid w:val="00B00ED7"/>
    <w:rsid w:val="00B00F66"/>
    <w:rsid w:val="00B01F3C"/>
    <w:rsid w:val="00B02538"/>
    <w:rsid w:val="00B026B8"/>
    <w:rsid w:val="00B05457"/>
    <w:rsid w:val="00B06A61"/>
    <w:rsid w:val="00B0797C"/>
    <w:rsid w:val="00B07B3D"/>
    <w:rsid w:val="00B10B91"/>
    <w:rsid w:val="00B12E9E"/>
    <w:rsid w:val="00B139BB"/>
    <w:rsid w:val="00B14FF4"/>
    <w:rsid w:val="00B24DD3"/>
    <w:rsid w:val="00B26B8C"/>
    <w:rsid w:val="00B31153"/>
    <w:rsid w:val="00B31FCD"/>
    <w:rsid w:val="00B342FA"/>
    <w:rsid w:val="00B35DEF"/>
    <w:rsid w:val="00B403D0"/>
    <w:rsid w:val="00B412B4"/>
    <w:rsid w:val="00B437FA"/>
    <w:rsid w:val="00B44751"/>
    <w:rsid w:val="00B45391"/>
    <w:rsid w:val="00B45CFD"/>
    <w:rsid w:val="00B46D7E"/>
    <w:rsid w:val="00B50263"/>
    <w:rsid w:val="00B508B1"/>
    <w:rsid w:val="00B528D9"/>
    <w:rsid w:val="00B52CB4"/>
    <w:rsid w:val="00B53B42"/>
    <w:rsid w:val="00B563B7"/>
    <w:rsid w:val="00B60D45"/>
    <w:rsid w:val="00B61566"/>
    <w:rsid w:val="00B61AF0"/>
    <w:rsid w:val="00B634E1"/>
    <w:rsid w:val="00B63F7E"/>
    <w:rsid w:val="00B64295"/>
    <w:rsid w:val="00B64A24"/>
    <w:rsid w:val="00B6593B"/>
    <w:rsid w:val="00B67B31"/>
    <w:rsid w:val="00B702C1"/>
    <w:rsid w:val="00B716E8"/>
    <w:rsid w:val="00B729B9"/>
    <w:rsid w:val="00B730A4"/>
    <w:rsid w:val="00B8035B"/>
    <w:rsid w:val="00B8204F"/>
    <w:rsid w:val="00B82BF0"/>
    <w:rsid w:val="00B832EE"/>
    <w:rsid w:val="00B83A3A"/>
    <w:rsid w:val="00B84D02"/>
    <w:rsid w:val="00B8565E"/>
    <w:rsid w:val="00B85AFC"/>
    <w:rsid w:val="00B87BFD"/>
    <w:rsid w:val="00B93CFE"/>
    <w:rsid w:val="00B9402E"/>
    <w:rsid w:val="00B958A9"/>
    <w:rsid w:val="00BA39CD"/>
    <w:rsid w:val="00BA5B29"/>
    <w:rsid w:val="00BA5D33"/>
    <w:rsid w:val="00BA66A5"/>
    <w:rsid w:val="00BB2856"/>
    <w:rsid w:val="00BB2DC6"/>
    <w:rsid w:val="00BB3F02"/>
    <w:rsid w:val="00BB52C9"/>
    <w:rsid w:val="00BB55E9"/>
    <w:rsid w:val="00BB6C82"/>
    <w:rsid w:val="00BC1A2D"/>
    <w:rsid w:val="00BC3B52"/>
    <w:rsid w:val="00BC58AC"/>
    <w:rsid w:val="00BC7A29"/>
    <w:rsid w:val="00BD2477"/>
    <w:rsid w:val="00BD3AAC"/>
    <w:rsid w:val="00BD4F10"/>
    <w:rsid w:val="00BE078A"/>
    <w:rsid w:val="00BE0FF6"/>
    <w:rsid w:val="00BE2D97"/>
    <w:rsid w:val="00BE39AA"/>
    <w:rsid w:val="00BE7A7C"/>
    <w:rsid w:val="00BF3556"/>
    <w:rsid w:val="00BF4C66"/>
    <w:rsid w:val="00BF4FAC"/>
    <w:rsid w:val="00BF63A5"/>
    <w:rsid w:val="00BF7364"/>
    <w:rsid w:val="00BF78EF"/>
    <w:rsid w:val="00C00500"/>
    <w:rsid w:val="00C01C45"/>
    <w:rsid w:val="00C03107"/>
    <w:rsid w:val="00C03169"/>
    <w:rsid w:val="00C04A28"/>
    <w:rsid w:val="00C07396"/>
    <w:rsid w:val="00C11892"/>
    <w:rsid w:val="00C12902"/>
    <w:rsid w:val="00C15A4F"/>
    <w:rsid w:val="00C15EC0"/>
    <w:rsid w:val="00C20346"/>
    <w:rsid w:val="00C23A1D"/>
    <w:rsid w:val="00C2576E"/>
    <w:rsid w:val="00C262F0"/>
    <w:rsid w:val="00C26A62"/>
    <w:rsid w:val="00C26D0A"/>
    <w:rsid w:val="00C33142"/>
    <w:rsid w:val="00C33AF6"/>
    <w:rsid w:val="00C34AE8"/>
    <w:rsid w:val="00C3691D"/>
    <w:rsid w:val="00C3773A"/>
    <w:rsid w:val="00C3793B"/>
    <w:rsid w:val="00C401ED"/>
    <w:rsid w:val="00C44F1F"/>
    <w:rsid w:val="00C44F9F"/>
    <w:rsid w:val="00C46318"/>
    <w:rsid w:val="00C52498"/>
    <w:rsid w:val="00C525DC"/>
    <w:rsid w:val="00C528FC"/>
    <w:rsid w:val="00C53C41"/>
    <w:rsid w:val="00C542E0"/>
    <w:rsid w:val="00C548E3"/>
    <w:rsid w:val="00C57963"/>
    <w:rsid w:val="00C633C9"/>
    <w:rsid w:val="00C638BD"/>
    <w:rsid w:val="00C641C4"/>
    <w:rsid w:val="00C66FAB"/>
    <w:rsid w:val="00C74511"/>
    <w:rsid w:val="00C75F53"/>
    <w:rsid w:val="00C76950"/>
    <w:rsid w:val="00C76B41"/>
    <w:rsid w:val="00C776B3"/>
    <w:rsid w:val="00C80174"/>
    <w:rsid w:val="00C83498"/>
    <w:rsid w:val="00C83DD4"/>
    <w:rsid w:val="00C83E50"/>
    <w:rsid w:val="00C842CE"/>
    <w:rsid w:val="00C8487B"/>
    <w:rsid w:val="00C8548B"/>
    <w:rsid w:val="00C90346"/>
    <w:rsid w:val="00C9076E"/>
    <w:rsid w:val="00C91C59"/>
    <w:rsid w:val="00C93307"/>
    <w:rsid w:val="00C95F73"/>
    <w:rsid w:val="00C97F73"/>
    <w:rsid w:val="00CA0E1A"/>
    <w:rsid w:val="00CA2015"/>
    <w:rsid w:val="00CA23D7"/>
    <w:rsid w:val="00CA55D6"/>
    <w:rsid w:val="00CA6BF2"/>
    <w:rsid w:val="00CB0126"/>
    <w:rsid w:val="00CB62A0"/>
    <w:rsid w:val="00CB6939"/>
    <w:rsid w:val="00CB783C"/>
    <w:rsid w:val="00CC026D"/>
    <w:rsid w:val="00CC088E"/>
    <w:rsid w:val="00CC14B3"/>
    <w:rsid w:val="00CC309B"/>
    <w:rsid w:val="00CC375D"/>
    <w:rsid w:val="00CC3E8C"/>
    <w:rsid w:val="00CC7128"/>
    <w:rsid w:val="00CC72A9"/>
    <w:rsid w:val="00CD032E"/>
    <w:rsid w:val="00CD2E47"/>
    <w:rsid w:val="00CD4222"/>
    <w:rsid w:val="00CD4647"/>
    <w:rsid w:val="00CD7426"/>
    <w:rsid w:val="00CD7E52"/>
    <w:rsid w:val="00CE0357"/>
    <w:rsid w:val="00CE035A"/>
    <w:rsid w:val="00CE0D82"/>
    <w:rsid w:val="00CE4627"/>
    <w:rsid w:val="00CE4BC7"/>
    <w:rsid w:val="00CE5089"/>
    <w:rsid w:val="00CE5C69"/>
    <w:rsid w:val="00CE7C0D"/>
    <w:rsid w:val="00CF02C1"/>
    <w:rsid w:val="00CF0D72"/>
    <w:rsid w:val="00CF4D4C"/>
    <w:rsid w:val="00D00E6D"/>
    <w:rsid w:val="00D0217F"/>
    <w:rsid w:val="00D0342A"/>
    <w:rsid w:val="00D036E1"/>
    <w:rsid w:val="00D04C4E"/>
    <w:rsid w:val="00D1090F"/>
    <w:rsid w:val="00D10FDC"/>
    <w:rsid w:val="00D111FB"/>
    <w:rsid w:val="00D1306B"/>
    <w:rsid w:val="00D13440"/>
    <w:rsid w:val="00D148EB"/>
    <w:rsid w:val="00D1579E"/>
    <w:rsid w:val="00D1653F"/>
    <w:rsid w:val="00D1692B"/>
    <w:rsid w:val="00D21A20"/>
    <w:rsid w:val="00D21EE2"/>
    <w:rsid w:val="00D23215"/>
    <w:rsid w:val="00D23479"/>
    <w:rsid w:val="00D234DD"/>
    <w:rsid w:val="00D23640"/>
    <w:rsid w:val="00D23C02"/>
    <w:rsid w:val="00D23C22"/>
    <w:rsid w:val="00D23F99"/>
    <w:rsid w:val="00D241C8"/>
    <w:rsid w:val="00D25141"/>
    <w:rsid w:val="00D2712A"/>
    <w:rsid w:val="00D33151"/>
    <w:rsid w:val="00D36343"/>
    <w:rsid w:val="00D37FA9"/>
    <w:rsid w:val="00D42989"/>
    <w:rsid w:val="00D4355A"/>
    <w:rsid w:val="00D4696A"/>
    <w:rsid w:val="00D47065"/>
    <w:rsid w:val="00D50673"/>
    <w:rsid w:val="00D52F8A"/>
    <w:rsid w:val="00D5323E"/>
    <w:rsid w:val="00D54050"/>
    <w:rsid w:val="00D54400"/>
    <w:rsid w:val="00D56711"/>
    <w:rsid w:val="00D56E83"/>
    <w:rsid w:val="00D57CA8"/>
    <w:rsid w:val="00D622D7"/>
    <w:rsid w:val="00D62DB9"/>
    <w:rsid w:val="00D63169"/>
    <w:rsid w:val="00D6334E"/>
    <w:rsid w:val="00D63502"/>
    <w:rsid w:val="00D638AE"/>
    <w:rsid w:val="00D649C1"/>
    <w:rsid w:val="00D6592D"/>
    <w:rsid w:val="00D65E3A"/>
    <w:rsid w:val="00D67942"/>
    <w:rsid w:val="00D67C09"/>
    <w:rsid w:val="00D67F78"/>
    <w:rsid w:val="00D71DBC"/>
    <w:rsid w:val="00D740C3"/>
    <w:rsid w:val="00D7464B"/>
    <w:rsid w:val="00D75253"/>
    <w:rsid w:val="00D75F0E"/>
    <w:rsid w:val="00D75FB8"/>
    <w:rsid w:val="00D801BF"/>
    <w:rsid w:val="00D807D9"/>
    <w:rsid w:val="00D8388E"/>
    <w:rsid w:val="00D84E5D"/>
    <w:rsid w:val="00D87CD1"/>
    <w:rsid w:val="00D900D0"/>
    <w:rsid w:val="00D9237E"/>
    <w:rsid w:val="00D933CE"/>
    <w:rsid w:val="00D9481F"/>
    <w:rsid w:val="00D9630D"/>
    <w:rsid w:val="00D96CF3"/>
    <w:rsid w:val="00D96CF4"/>
    <w:rsid w:val="00DA459B"/>
    <w:rsid w:val="00DA7797"/>
    <w:rsid w:val="00DB2076"/>
    <w:rsid w:val="00DB21FC"/>
    <w:rsid w:val="00DB26D8"/>
    <w:rsid w:val="00DB337A"/>
    <w:rsid w:val="00DB33C5"/>
    <w:rsid w:val="00DB3826"/>
    <w:rsid w:val="00DB5A09"/>
    <w:rsid w:val="00DB6937"/>
    <w:rsid w:val="00DB781F"/>
    <w:rsid w:val="00DC0FBC"/>
    <w:rsid w:val="00DC3A67"/>
    <w:rsid w:val="00DC47D0"/>
    <w:rsid w:val="00DC6064"/>
    <w:rsid w:val="00DD0172"/>
    <w:rsid w:val="00DD0574"/>
    <w:rsid w:val="00DD0655"/>
    <w:rsid w:val="00DD072A"/>
    <w:rsid w:val="00DD1686"/>
    <w:rsid w:val="00DD22CF"/>
    <w:rsid w:val="00DD52D2"/>
    <w:rsid w:val="00DD59B0"/>
    <w:rsid w:val="00DD6E57"/>
    <w:rsid w:val="00DE112F"/>
    <w:rsid w:val="00DE4877"/>
    <w:rsid w:val="00DF0AFD"/>
    <w:rsid w:val="00DF1080"/>
    <w:rsid w:val="00DF159A"/>
    <w:rsid w:val="00DF3B1C"/>
    <w:rsid w:val="00DF6F98"/>
    <w:rsid w:val="00E00709"/>
    <w:rsid w:val="00E02F62"/>
    <w:rsid w:val="00E05055"/>
    <w:rsid w:val="00E0566F"/>
    <w:rsid w:val="00E05684"/>
    <w:rsid w:val="00E06A4C"/>
    <w:rsid w:val="00E06C98"/>
    <w:rsid w:val="00E113C4"/>
    <w:rsid w:val="00E230FE"/>
    <w:rsid w:val="00E2472C"/>
    <w:rsid w:val="00E25065"/>
    <w:rsid w:val="00E25FEB"/>
    <w:rsid w:val="00E27BA7"/>
    <w:rsid w:val="00E30FB6"/>
    <w:rsid w:val="00E32B4F"/>
    <w:rsid w:val="00E32E8D"/>
    <w:rsid w:val="00E33BFF"/>
    <w:rsid w:val="00E35020"/>
    <w:rsid w:val="00E35781"/>
    <w:rsid w:val="00E4032F"/>
    <w:rsid w:val="00E42584"/>
    <w:rsid w:val="00E4454B"/>
    <w:rsid w:val="00E4588B"/>
    <w:rsid w:val="00E47E05"/>
    <w:rsid w:val="00E5034D"/>
    <w:rsid w:val="00E522F7"/>
    <w:rsid w:val="00E531F0"/>
    <w:rsid w:val="00E60838"/>
    <w:rsid w:val="00E6393C"/>
    <w:rsid w:val="00E650BC"/>
    <w:rsid w:val="00E654F4"/>
    <w:rsid w:val="00E659FE"/>
    <w:rsid w:val="00E65C3B"/>
    <w:rsid w:val="00E6759F"/>
    <w:rsid w:val="00E70894"/>
    <w:rsid w:val="00E71024"/>
    <w:rsid w:val="00E713DC"/>
    <w:rsid w:val="00E72152"/>
    <w:rsid w:val="00E727B2"/>
    <w:rsid w:val="00E72F71"/>
    <w:rsid w:val="00E74A75"/>
    <w:rsid w:val="00E770F9"/>
    <w:rsid w:val="00E82660"/>
    <w:rsid w:val="00E83224"/>
    <w:rsid w:val="00E843DC"/>
    <w:rsid w:val="00E87158"/>
    <w:rsid w:val="00E915F7"/>
    <w:rsid w:val="00E91678"/>
    <w:rsid w:val="00E946AD"/>
    <w:rsid w:val="00EA010A"/>
    <w:rsid w:val="00EA58EA"/>
    <w:rsid w:val="00EA6775"/>
    <w:rsid w:val="00EA775D"/>
    <w:rsid w:val="00EB015D"/>
    <w:rsid w:val="00EB02B3"/>
    <w:rsid w:val="00EB0892"/>
    <w:rsid w:val="00EB11BD"/>
    <w:rsid w:val="00EC3031"/>
    <w:rsid w:val="00EC3D50"/>
    <w:rsid w:val="00EC609B"/>
    <w:rsid w:val="00EC6DE3"/>
    <w:rsid w:val="00ED3342"/>
    <w:rsid w:val="00ED5ADE"/>
    <w:rsid w:val="00ED6BE3"/>
    <w:rsid w:val="00ED6FD2"/>
    <w:rsid w:val="00ED7051"/>
    <w:rsid w:val="00EE10A6"/>
    <w:rsid w:val="00EE1631"/>
    <w:rsid w:val="00EE18EF"/>
    <w:rsid w:val="00EE2CFD"/>
    <w:rsid w:val="00EE3A50"/>
    <w:rsid w:val="00EE4340"/>
    <w:rsid w:val="00EE4771"/>
    <w:rsid w:val="00EE7DAB"/>
    <w:rsid w:val="00EF037C"/>
    <w:rsid w:val="00EF07B3"/>
    <w:rsid w:val="00EF2834"/>
    <w:rsid w:val="00EF294E"/>
    <w:rsid w:val="00EF30C9"/>
    <w:rsid w:val="00EF3B80"/>
    <w:rsid w:val="00EF45D3"/>
    <w:rsid w:val="00EF4EDF"/>
    <w:rsid w:val="00EF5209"/>
    <w:rsid w:val="00F00461"/>
    <w:rsid w:val="00F005F4"/>
    <w:rsid w:val="00F011AF"/>
    <w:rsid w:val="00F0488E"/>
    <w:rsid w:val="00F04D3B"/>
    <w:rsid w:val="00F05082"/>
    <w:rsid w:val="00F123FA"/>
    <w:rsid w:val="00F14D63"/>
    <w:rsid w:val="00F14DAC"/>
    <w:rsid w:val="00F163E7"/>
    <w:rsid w:val="00F16C01"/>
    <w:rsid w:val="00F178AA"/>
    <w:rsid w:val="00F17A94"/>
    <w:rsid w:val="00F21457"/>
    <w:rsid w:val="00F21BE2"/>
    <w:rsid w:val="00F21E0F"/>
    <w:rsid w:val="00F22B15"/>
    <w:rsid w:val="00F2338E"/>
    <w:rsid w:val="00F24853"/>
    <w:rsid w:val="00F24B63"/>
    <w:rsid w:val="00F24C8C"/>
    <w:rsid w:val="00F276C0"/>
    <w:rsid w:val="00F27A52"/>
    <w:rsid w:val="00F27DD5"/>
    <w:rsid w:val="00F30E13"/>
    <w:rsid w:val="00F316F8"/>
    <w:rsid w:val="00F42AF1"/>
    <w:rsid w:val="00F43237"/>
    <w:rsid w:val="00F45A7D"/>
    <w:rsid w:val="00F4634D"/>
    <w:rsid w:val="00F46354"/>
    <w:rsid w:val="00F46B2B"/>
    <w:rsid w:val="00F51CDF"/>
    <w:rsid w:val="00F53E48"/>
    <w:rsid w:val="00F556C1"/>
    <w:rsid w:val="00F5603B"/>
    <w:rsid w:val="00F565BE"/>
    <w:rsid w:val="00F565C7"/>
    <w:rsid w:val="00F5700B"/>
    <w:rsid w:val="00F607F2"/>
    <w:rsid w:val="00F63139"/>
    <w:rsid w:val="00F63E9E"/>
    <w:rsid w:val="00F71982"/>
    <w:rsid w:val="00F72ACA"/>
    <w:rsid w:val="00F743ED"/>
    <w:rsid w:val="00F74E30"/>
    <w:rsid w:val="00F75582"/>
    <w:rsid w:val="00F76D1D"/>
    <w:rsid w:val="00F81792"/>
    <w:rsid w:val="00F8271B"/>
    <w:rsid w:val="00F85B0B"/>
    <w:rsid w:val="00F86124"/>
    <w:rsid w:val="00F87EDC"/>
    <w:rsid w:val="00F91A4A"/>
    <w:rsid w:val="00F92584"/>
    <w:rsid w:val="00F9316F"/>
    <w:rsid w:val="00F959FB"/>
    <w:rsid w:val="00F95A0B"/>
    <w:rsid w:val="00F95F50"/>
    <w:rsid w:val="00FA0944"/>
    <w:rsid w:val="00FA2D19"/>
    <w:rsid w:val="00FA4204"/>
    <w:rsid w:val="00FA4F51"/>
    <w:rsid w:val="00FA51E3"/>
    <w:rsid w:val="00FA5643"/>
    <w:rsid w:val="00FA5731"/>
    <w:rsid w:val="00FA721F"/>
    <w:rsid w:val="00FB2922"/>
    <w:rsid w:val="00FB3EBE"/>
    <w:rsid w:val="00FB61DB"/>
    <w:rsid w:val="00FC10E5"/>
    <w:rsid w:val="00FC114E"/>
    <w:rsid w:val="00FC1245"/>
    <w:rsid w:val="00FC1C2A"/>
    <w:rsid w:val="00FC207C"/>
    <w:rsid w:val="00FC2442"/>
    <w:rsid w:val="00FC382E"/>
    <w:rsid w:val="00FC4087"/>
    <w:rsid w:val="00FC4A01"/>
    <w:rsid w:val="00FC4EA3"/>
    <w:rsid w:val="00FC729C"/>
    <w:rsid w:val="00FC7A2B"/>
    <w:rsid w:val="00FD106D"/>
    <w:rsid w:val="00FD48AB"/>
    <w:rsid w:val="00FD5412"/>
    <w:rsid w:val="00FE1359"/>
    <w:rsid w:val="00FE1A9E"/>
    <w:rsid w:val="00FE4F95"/>
    <w:rsid w:val="00FE567D"/>
    <w:rsid w:val="00FE6AD3"/>
    <w:rsid w:val="00FE728F"/>
    <w:rsid w:val="00FE7995"/>
    <w:rsid w:val="00FF0F9B"/>
    <w:rsid w:val="00FF16BA"/>
    <w:rsid w:val="00FF1723"/>
    <w:rsid w:val="00FF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;"/>
  <w15:docId w15:val="{68D557A5-C1EF-4B4F-B77A-73275AB4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31"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EC6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paragraph" w:customStyle="1" w:styleId="Preformatted">
    <w:name w:val="Preformatted"/>
    <w:basedOn w:val="Normal"/>
    <w:rsid w:val="00EC6DE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val="en-US" w:eastAsia="tr-TR"/>
    </w:rPr>
  </w:style>
  <w:style w:type="character" w:customStyle="1" w:styleId="shorttext1">
    <w:name w:val="short_text1"/>
    <w:rsid w:val="003F6C5A"/>
    <w:rPr>
      <w:sz w:val="29"/>
      <w:szCs w:val="29"/>
    </w:rPr>
  </w:style>
  <w:style w:type="character" w:customStyle="1" w:styleId="FootnoteTextChar">
    <w:name w:val="Footnote Text Char"/>
    <w:link w:val="FootnoteText"/>
    <w:semiHidden/>
    <w:rsid w:val="00C83DD4"/>
    <w:rPr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23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tr-TR"/>
    </w:rPr>
  </w:style>
  <w:style w:type="character" w:customStyle="1" w:styleId="HTMLPreformattedChar">
    <w:name w:val="HTML Preformatted Char"/>
    <w:link w:val="HTMLPreformatted"/>
    <w:uiPriority w:val="99"/>
    <w:rsid w:val="007233A5"/>
    <w:rPr>
      <w:rFonts w:ascii="Courier New" w:hAnsi="Courier New" w:cs="Courier New"/>
    </w:rPr>
  </w:style>
  <w:style w:type="character" w:styleId="Hyperlink">
    <w:name w:val="Hyperlink"/>
    <w:rsid w:val="0014706D"/>
    <w:rPr>
      <w:color w:val="0563C1"/>
      <w:u w:val="single"/>
    </w:rPr>
  </w:style>
  <w:style w:type="table" w:customStyle="1" w:styleId="PlainTable21">
    <w:name w:val="Plain Table 21"/>
    <w:basedOn w:val="TableNormal"/>
    <w:uiPriority w:val="42"/>
    <w:rsid w:val="000D1E1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lt-edited">
    <w:name w:val="alt-edited"/>
    <w:basedOn w:val="DefaultParagraphFont"/>
    <w:rsid w:val="00F011AF"/>
  </w:style>
  <w:style w:type="character" w:customStyle="1" w:styleId="jlqj4b">
    <w:name w:val="jlqj4b"/>
    <w:basedOn w:val="DefaultParagraphFont"/>
    <w:rsid w:val="00E72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6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hart" Target="charts/chart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&#350;ube%20Personel\Eyl&#252;l%202022\DATA-Grafik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tbbdosyas\mev\6.Bankac&#305;l&#305;k%20G&#246;stergeleri%20Sunumlar\Ara&#351;t&#305;rma%20raporlar&#305;\&#350;ube%20Personel\Mart%202023\DATA-Grafik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&#350;ube%20Personel\Mart%202023\DATA-Grafik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&#350;ube%20Personel\Mart%202023\DATA-Grafik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&#350;ube%20Personel\Eyl&#252;l%202022\DATA-Grafik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&#350;ube%20Personel\Mart%202023\DATA-Grafik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3876291137261719E-2"/>
          <c:y val="1.1612696665310703E-2"/>
          <c:w val="0.94900860755613647"/>
          <c:h val="0.58166178018531434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'banka sayısı'!$E$25</c:f>
              <c:strCache>
                <c:ptCount val="1"/>
                <c:pt idx="0">
                  <c:v>State-owned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sayısı'!$F$25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CF-49DC-80AB-6C6FB8FD1B4F}"/>
            </c:ext>
          </c:extLst>
        </c:ser>
        <c:ser>
          <c:idx val="1"/>
          <c:order val="1"/>
          <c:tx>
            <c:strRef>
              <c:f>'banka sayısı'!$E$26</c:f>
              <c:strCache>
                <c:ptCount val="1"/>
                <c:pt idx="0">
                  <c:v>Privately-owned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sayısı'!$F$26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4CF-49DC-80AB-6C6FB8FD1B4F}"/>
            </c:ext>
          </c:extLst>
        </c:ser>
        <c:ser>
          <c:idx val="2"/>
          <c:order val="2"/>
          <c:tx>
            <c:strRef>
              <c:f>'banka sayısı'!$E$27</c:f>
              <c:strCache>
                <c:ptCount val="1"/>
                <c:pt idx="0">
                  <c:v>Banks in the Fund*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sayısı'!$F$27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4CF-49DC-80AB-6C6FB8FD1B4F}"/>
            </c:ext>
          </c:extLst>
        </c:ser>
        <c:ser>
          <c:idx val="3"/>
          <c:order val="3"/>
          <c:tx>
            <c:strRef>
              <c:f>'banka sayısı'!$E$28</c:f>
              <c:strCache>
                <c:ptCount val="1"/>
                <c:pt idx="0">
                  <c:v>Foreign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sayısı'!$F$28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4CF-49DC-80AB-6C6FB8FD1B4F}"/>
            </c:ext>
          </c:extLst>
        </c:ser>
        <c:ser>
          <c:idx val="4"/>
          <c:order val="4"/>
          <c:tx>
            <c:strRef>
              <c:f>'banka sayısı'!$E$29</c:f>
              <c:strCache>
                <c:ptCount val="1"/>
                <c:pt idx="0">
                  <c:v>Dev’t. and inv.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sayısı'!$F$29</c:f>
              <c:numCache>
                <c:formatCode>General</c:formatCode>
                <c:ptCount val="1"/>
                <c:pt idx="0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4CF-49DC-80AB-6C6FB8FD1B4F}"/>
            </c:ext>
          </c:extLst>
        </c:ser>
        <c:ser>
          <c:idx val="5"/>
          <c:order val="5"/>
          <c:tx>
            <c:strRef>
              <c:f>'banka sayısı'!$E$30</c:f>
              <c:strCache>
                <c:ptCount val="1"/>
                <c:pt idx="0">
                  <c:v>Participation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0117352985798875E-2"/>
                  <c:y val="-3.929930918845954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D4CF-49DC-80AB-6C6FB8FD1B4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sayısı'!$F$30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4CF-49DC-80AB-6C6FB8FD1B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0297344"/>
        <c:axId val="80311424"/>
      </c:barChart>
      <c:catAx>
        <c:axId val="8029734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80311424"/>
        <c:crosses val="autoZero"/>
        <c:auto val="1"/>
        <c:lblAlgn val="ctr"/>
        <c:lblOffset val="100"/>
        <c:noMultiLvlLbl val="0"/>
      </c:catAx>
      <c:valAx>
        <c:axId val="80311424"/>
        <c:scaling>
          <c:orientation val="minMax"/>
          <c:max val="57"/>
          <c:min val="0"/>
        </c:scaling>
        <c:delete val="1"/>
        <c:axPos val="b"/>
        <c:numFmt formatCode="General" sourceLinked="1"/>
        <c:majorTickMark val="out"/>
        <c:minorTickMark val="none"/>
        <c:tickLblPos val="nextTo"/>
        <c:crossAx val="80297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4519044602291539"/>
          <c:y val="0.7579898779124058"/>
          <c:w val="0.68705727118617954"/>
          <c:h val="0.170059571498779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4873012197004784E-2"/>
          <c:y val="5.3096726879728266E-2"/>
          <c:w val="0.92289003396634239"/>
          <c:h val="0.820960707117492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'çalışan grafik'!$C$21</c:f>
              <c:strCache>
                <c:ptCount val="1"/>
                <c:pt idx="0">
                  <c:v>Number of employees (Thousand)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'çalışan grafik'!$B$29:$B$33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 formatCode="mmm\-yy">
                  <c:v>44986</c:v>
                </c:pt>
              </c:numCache>
            </c:numRef>
          </c:cat>
          <c:val>
            <c:numRef>
              <c:f>'çalışan grafik'!$C$29:$C$33</c:f>
              <c:numCache>
                <c:formatCode>0.00</c:formatCode>
                <c:ptCount val="5"/>
                <c:pt idx="0">
                  <c:v>188.83699999999999</c:v>
                </c:pt>
                <c:pt idx="1">
                  <c:v>186.61199999999999</c:v>
                </c:pt>
                <c:pt idx="2">
                  <c:v>185.24799999999999</c:v>
                </c:pt>
                <c:pt idx="3">
                  <c:v>188.68700000000001</c:v>
                </c:pt>
                <c:pt idx="4">
                  <c:v>191.209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E0-4917-B0BA-D8A28E508A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867297168"/>
        <c:axId val="-1867296080"/>
      </c:barChart>
      <c:catAx>
        <c:axId val="-1867297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-1867296080"/>
        <c:crosses val="autoZero"/>
        <c:auto val="1"/>
        <c:lblAlgn val="ctr"/>
        <c:lblOffset val="100"/>
        <c:noMultiLvlLbl val="0"/>
      </c:catAx>
      <c:valAx>
        <c:axId val="-1867296080"/>
        <c:scaling>
          <c:orientation val="minMax"/>
        </c:scaling>
        <c:delete val="1"/>
        <c:axPos val="l"/>
        <c:numFmt formatCode="#,##0" sourceLinked="0"/>
        <c:majorTickMark val="out"/>
        <c:minorTickMark val="none"/>
        <c:tickLblPos val="nextTo"/>
        <c:crossAx val="-18672971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179574568104362"/>
          <c:y val="0"/>
          <c:w val="0.78645865162377093"/>
          <c:h val="0.9735374943687769"/>
        </c:manualLayout>
      </c:layout>
      <c:doughnutChart>
        <c:varyColors val="1"/>
        <c:ser>
          <c:idx val="0"/>
          <c:order val="0"/>
          <c:tx>
            <c:strRef>
              <c:f>'cinsiyet-pay chart'!$A$23</c:f>
              <c:strCache>
                <c:ptCount val="1"/>
                <c:pt idx="0">
                  <c:v>Toplam</c:v>
                </c:pt>
              </c:strCache>
            </c:strRef>
          </c:tx>
          <c:spPr>
            <a:solidFill>
              <a:srgbClr val="507DFA"/>
            </a:solidFill>
          </c:spPr>
          <c:dPt>
            <c:idx val="0"/>
            <c:bubble3D val="0"/>
            <c:spPr>
              <a:solidFill>
                <a:srgbClr val="507DFA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73F-4634-A4DB-F0C12B15FFB7}"/>
              </c:ext>
            </c:extLst>
          </c:dPt>
          <c:dPt>
            <c:idx val="1"/>
            <c:bubble3D val="0"/>
            <c:spPr>
              <a:solidFill>
                <a:srgbClr val="E66C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73F-4634-A4DB-F0C12B15FFB7}"/>
              </c:ext>
            </c:extLst>
          </c:dPt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'cinsiyet-pay chart'!$B$22:$C$22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'cinsiyet-pay chart'!$B$23:$C$23</c:f>
              <c:numCache>
                <c:formatCode>#,##0</c:formatCode>
                <c:ptCount val="2"/>
                <c:pt idx="0">
                  <c:v>93996</c:v>
                </c:pt>
                <c:pt idx="1">
                  <c:v>97213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73F-4634-A4DB-F0C12B15FFB7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803281310266323E-2"/>
          <c:y val="2.3876718380499468E-3"/>
          <c:w val="0.73675236831955149"/>
          <c:h val="0.97781034796393029"/>
        </c:manualLayout>
      </c:layout>
      <c:pieChart>
        <c:varyColors val="1"/>
        <c:ser>
          <c:idx val="0"/>
          <c:order val="0"/>
          <c:tx>
            <c:strRef>
              <c:f>'öğrenim-pay chart'!$A$21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rgbClr val="99CCFF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4D6-4E56-95B7-48E999420722}"/>
              </c:ext>
            </c:extLst>
          </c:dPt>
          <c:dPt>
            <c:idx val="1"/>
            <c:bubble3D val="0"/>
            <c:spPr>
              <a:solidFill>
                <a:srgbClr val="FF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4D6-4E56-95B7-48E999420722}"/>
              </c:ext>
            </c:extLst>
          </c:dPt>
          <c:dPt>
            <c:idx val="2"/>
            <c:bubble3D val="0"/>
            <c:spPr>
              <a:solidFill>
                <a:srgbClr val="FF66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4D6-4E56-95B7-48E999420722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4D6-4E56-95B7-48E999420722}"/>
              </c:ext>
            </c:extLst>
          </c:dPt>
          <c:dLbls>
            <c:dLbl>
              <c:idx val="0"/>
              <c:layout/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30742049469964666"/>
                      <c:h val="0.2835249042145593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64D6-4E56-95B7-48E999420722}"/>
                </c:ext>
              </c:extLst>
            </c:dLbl>
            <c:dLbl>
              <c:idx val="1"/>
              <c:layout>
                <c:manualLayout>
                  <c:x val="-2.8268551236749116E-2"/>
                  <c:y val="-0.1437403083235285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7326266195524146"/>
                      <c:h val="0.2969348659003831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64D6-4E56-95B7-48E999420722}"/>
                </c:ext>
              </c:extLst>
            </c:dLbl>
            <c:dLbl>
              <c:idx val="2"/>
              <c:layout>
                <c:manualLayout>
                  <c:x val="-1.9224098754440147E-3"/>
                  <c:y val="-0.1461912088575135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36989584782467561"/>
                      <c:h val="0.3543313120342715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64D6-4E56-95B7-48E999420722}"/>
                </c:ext>
              </c:extLst>
            </c:dLbl>
            <c:dLbl>
              <c:idx val="3"/>
              <c:layout>
                <c:manualLayout>
                  <c:x val="7.8797102658987331E-2"/>
                  <c:y val="-2.191570881226053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64D6-4E56-95B7-48E999420722}"/>
                </c:ext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'öğrenim-pay chart'!$B$20:$E$20</c:f>
              <c:strCache>
                <c:ptCount val="4"/>
                <c:pt idx="0">
                  <c:v>Under-grad.</c:v>
                </c:pt>
                <c:pt idx="1">
                  <c:v>Secondary </c:v>
                </c:pt>
                <c:pt idx="2">
                  <c:v>Post-grad.</c:v>
                </c:pt>
                <c:pt idx="3">
                  <c:v>Primary</c:v>
                </c:pt>
              </c:strCache>
            </c:strRef>
          </c:cat>
          <c:val>
            <c:numRef>
              <c:f>'öğrenim-pay chart'!$B$21:$E$21</c:f>
              <c:numCache>
                <c:formatCode>#,##0</c:formatCode>
                <c:ptCount val="4"/>
                <c:pt idx="0">
                  <c:v>150.935</c:v>
                </c:pt>
                <c:pt idx="1">
                  <c:v>21.59</c:v>
                </c:pt>
                <c:pt idx="2">
                  <c:v>17.765999999999998</c:v>
                </c:pt>
                <c:pt idx="3">
                  <c:v>0.71799999999999997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4D6-4E56-95B7-48E999420722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135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53463167480736E-2"/>
          <c:y val="3.2163832199546487E-2"/>
          <c:w val="0.90061729454611461"/>
          <c:h val="0.7616428571428571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Yaş!$A$44</c:f>
              <c:strCache>
                <c:ptCount val="1"/>
                <c:pt idx="0">
                  <c:v>Male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6.2709959032785298E-2"/>
                  <c:y val="-2.15986394557823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1FA9-4999-B43F-E417C8548C5D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4C00-4CA5-9692-5CA245926405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4C00-4CA5-9692-5CA245926405}"/>
                </c:ext>
              </c:extLst>
            </c:dLbl>
            <c:dLbl>
              <c:idx val="4"/>
              <c:layout>
                <c:manualLayout>
                  <c:x val="6.5696147558156018E-2"/>
                  <c:y val="-3.24263038548752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1FA9-4999-B43F-E417C8548C5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Yaş!$B$43:$F$43</c:f>
              <c:strCache>
                <c:ptCount val="5"/>
                <c:pt idx="0">
                  <c:v>18-25 </c:v>
                </c:pt>
                <c:pt idx="1">
                  <c:v>26-35</c:v>
                </c:pt>
                <c:pt idx="2">
                  <c:v>36-45</c:v>
                </c:pt>
                <c:pt idx="3">
                  <c:v>46-55</c:v>
                </c:pt>
                <c:pt idx="4">
                  <c:v>56+</c:v>
                </c:pt>
              </c:strCache>
            </c:strRef>
          </c:cat>
          <c:val>
            <c:numRef>
              <c:f>Yaş!$B$39:$F$39</c:f>
              <c:numCache>
                <c:formatCode>0</c:formatCode>
                <c:ptCount val="5"/>
                <c:pt idx="0">
                  <c:v>1.9230463428725901</c:v>
                </c:pt>
                <c:pt idx="1">
                  <c:v>16.42328221818201</c:v>
                </c:pt>
                <c:pt idx="2">
                  <c:v>22.419285589343737</c:v>
                </c:pt>
                <c:pt idx="3">
                  <c:v>8.1114603596965953</c:v>
                </c:pt>
                <c:pt idx="4" formatCode="0.0">
                  <c:v>0.60426483761707628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FA9-4999-B43F-E417C8548C5D}"/>
            </c:ext>
          </c:extLst>
        </c:ser>
        <c:ser>
          <c:idx val="1"/>
          <c:order val="1"/>
          <c:tx>
            <c:strRef>
              <c:f>Yaş!$A$45</c:f>
              <c:strCache>
                <c:ptCount val="1"/>
                <c:pt idx="0">
                  <c:v>Female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5.9723770507414536E-2"/>
                  <c:y val="-7.19954648526078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1FA9-4999-B43F-E417C8548C5D}"/>
                </c:ext>
              </c:extLst>
            </c:dLbl>
            <c:dLbl>
              <c:idx val="4"/>
              <c:layout>
                <c:manualLayout>
                  <c:x val="6.5696147558156018E-2"/>
                  <c:y val="-0.1121128117913830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1FA9-4999-B43F-E417C8548C5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Yaş!$B$43:$F$43</c:f>
              <c:strCache>
                <c:ptCount val="5"/>
                <c:pt idx="0">
                  <c:v>18-25 </c:v>
                </c:pt>
                <c:pt idx="1">
                  <c:v>26-35</c:v>
                </c:pt>
                <c:pt idx="2">
                  <c:v>36-45</c:v>
                </c:pt>
                <c:pt idx="3">
                  <c:v>46-55</c:v>
                </c:pt>
                <c:pt idx="4">
                  <c:v>56+</c:v>
                </c:pt>
              </c:strCache>
            </c:strRef>
          </c:cat>
          <c:val>
            <c:numRef>
              <c:f>Yaş!$B$40:$F$40</c:f>
              <c:numCache>
                <c:formatCode>0</c:formatCode>
                <c:ptCount val="5"/>
                <c:pt idx="0">
                  <c:v>2.8877498555595018</c:v>
                </c:pt>
                <c:pt idx="1">
                  <c:v>21.174181989727497</c:v>
                </c:pt>
                <c:pt idx="2">
                  <c:v>20.078024372015118</c:v>
                </c:pt>
                <c:pt idx="3">
                  <c:v>6.1486597511913033</c:v>
                </c:pt>
                <c:pt idx="4" formatCode="0.0">
                  <c:v>0.22951462691946845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1FA9-4999-B43F-E417C8548C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5308416"/>
        <c:axId val="75318400"/>
      </c:barChart>
      <c:catAx>
        <c:axId val="75308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75318400"/>
        <c:crosses val="autoZero"/>
        <c:auto val="1"/>
        <c:lblAlgn val="ctr"/>
        <c:lblOffset val="100"/>
        <c:noMultiLvlLbl val="0"/>
      </c:catAx>
      <c:valAx>
        <c:axId val="75318400"/>
        <c:scaling>
          <c:orientation val="minMax"/>
          <c:max val="45"/>
          <c:min val="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75308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5075518826742987"/>
          <c:y val="0.89311848072562361"/>
          <c:w val="0.39397302507716475"/>
          <c:h val="0.1068815192743764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'nüfusa göre'!$A$13</c:f>
              <c:strCache>
                <c:ptCount val="1"/>
                <c:pt idx="0">
                  <c:v>Branches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göre'!$G$2:$L$2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 formatCode="[$-409]mmm\-yy;@">
                  <c:v>44986</c:v>
                </c:pt>
              </c:numCache>
            </c:numRef>
          </c:cat>
          <c:val>
            <c:numRef>
              <c:f>'nüfusa göre'!$G$3:$L$3</c:f>
              <c:numCache>
                <c:formatCode>0.0</c:formatCode>
                <c:ptCount val="6"/>
                <c:pt idx="0">
                  <c:v>12.748176970451228</c:v>
                </c:pt>
                <c:pt idx="1">
                  <c:v>12.265047643498802</c:v>
                </c:pt>
                <c:pt idx="2">
                  <c:v>11.886713911660296</c:v>
                </c:pt>
                <c:pt idx="3">
                  <c:v>11.563496022267193</c:v>
                </c:pt>
                <c:pt idx="4">
                  <c:v>11.328624107586492</c:v>
                </c:pt>
                <c:pt idx="5">
                  <c:v>11.335659791743984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823-47C8-93A8-7F8C3A50B5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863972736"/>
        <c:axId val="-1863968928"/>
      </c:lineChart>
      <c:lineChart>
        <c:grouping val="standard"/>
        <c:varyColors val="0"/>
        <c:ser>
          <c:idx val="1"/>
          <c:order val="1"/>
          <c:tx>
            <c:strRef>
              <c:f>'nüfusa göre'!$A$14</c:f>
              <c:strCache>
                <c:ptCount val="1"/>
                <c:pt idx="0">
                  <c:v>Employees (right axis)</c:v>
                </c:pt>
              </c:strCache>
            </c:strRef>
          </c:tx>
          <c:spPr>
            <a:ln w="28575" cap="rnd">
              <a:solidFill>
                <a:srgbClr val="0000CC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göre'!$G$2:$L$2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 formatCode="[$-409]mmm\-yy;@">
                  <c:v>44986</c:v>
                </c:pt>
              </c:numCache>
            </c:numRef>
          </c:cat>
          <c:val>
            <c:numRef>
              <c:f>'nüfusa göre'!$G$4:$L$4</c:f>
              <c:numCache>
                <c:formatCode>0</c:formatCode>
                <c:ptCount val="6"/>
                <c:pt idx="0">
                  <c:v>234.51694640504945</c:v>
                </c:pt>
                <c:pt idx="1">
                  <c:v>227.09038159186031</c:v>
                </c:pt>
                <c:pt idx="2">
                  <c:v>223.18295031659753</c:v>
                </c:pt>
                <c:pt idx="3">
                  <c:v>218.76169435589799</c:v>
                </c:pt>
                <c:pt idx="4">
                  <c:v>221.25702277074552</c:v>
                </c:pt>
                <c:pt idx="5">
                  <c:v>224.21435534494418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823-47C8-93A8-7F8C3A50B5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863968384"/>
        <c:axId val="-1863972192"/>
      </c:lineChart>
      <c:catAx>
        <c:axId val="-1863972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-1863968928"/>
        <c:crosses val="autoZero"/>
        <c:auto val="1"/>
        <c:lblAlgn val="ctr"/>
        <c:lblOffset val="100"/>
        <c:noMultiLvlLbl val="0"/>
      </c:catAx>
      <c:valAx>
        <c:axId val="-1863968928"/>
        <c:scaling>
          <c:orientation val="minMax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-1863972736"/>
        <c:crosses val="autoZero"/>
        <c:crossBetween val="between"/>
        <c:majorUnit val="1"/>
      </c:valAx>
      <c:valAx>
        <c:axId val="-1863972192"/>
        <c:scaling>
          <c:orientation val="minMax"/>
          <c:max val="250"/>
          <c:min val="210"/>
        </c:scaling>
        <c:delete val="0"/>
        <c:axPos val="r"/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-1863968384"/>
        <c:crosses val="max"/>
        <c:crossBetween val="between"/>
        <c:majorUnit val="10"/>
      </c:valAx>
      <c:catAx>
        <c:axId val="-186396838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186397219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0.13659</cdr:x>
      <cdr:y>0.54466</cdr:y>
    </cdr:from>
    <cdr:to>
      <cdr:x>0.57922</cdr:x>
      <cdr:y>0.63336</cdr:y>
    </cdr:to>
    <cdr:sp macro="" textlink="">
      <cdr:nvSpPr>
        <cdr:cNvPr id="2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91024" y="708661"/>
          <a:ext cx="2239285" cy="115409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tr-TR" sz="1000">
              <a:latin typeface="Arial" panose="020B0604020202020204" pitchFamily="34" charset="0"/>
              <a:cs typeface="Arial" panose="020B0604020202020204" pitchFamily="34" charset="0"/>
            </a:rPr>
            <a:t>Deposit Banks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0DF3B-E9E0-41BB-9BE1-57ADD8857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407</Words>
  <Characters>2323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Aslı Özaktan</cp:lastModifiedBy>
  <cp:revision>2</cp:revision>
  <cp:lastPrinted>2019-10-25T07:35:00Z</cp:lastPrinted>
  <dcterms:created xsi:type="dcterms:W3CDTF">2023-05-03T08:57:00Z</dcterms:created>
  <dcterms:modified xsi:type="dcterms:W3CDTF">2023-05-03T08:57:00Z</dcterms:modified>
</cp:coreProperties>
</file>